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878C7" w14:textId="2D9719BA" w:rsidR="009B4A6F" w:rsidRPr="001304F0" w:rsidRDefault="00475C33" w:rsidP="00475C33">
      <w:pPr>
        <w:pBdr>
          <w:bottom w:val="single" w:sz="4" w:space="1" w:color="auto"/>
        </w:pBdr>
        <w:shd w:val="clear" w:color="auto" w:fill="D0CECE" w:themeFill="background2" w:themeFillShade="E6"/>
        <w:spacing w:after="0" w:line="240" w:lineRule="auto"/>
        <w:contextualSpacing/>
        <w:jc w:val="both"/>
        <w:rPr>
          <w:rFonts w:ascii="Garamond" w:hAnsi="Garamond"/>
          <w:color w:val="0070C0"/>
          <w:sz w:val="24"/>
        </w:rPr>
      </w:pPr>
      <w:r w:rsidRPr="009B4A6F">
        <w:rPr>
          <w:rFonts w:ascii="Garamond" w:hAnsi="Garamond"/>
          <w:b/>
          <w:bCs/>
          <w:sz w:val="32"/>
          <w:szCs w:val="28"/>
        </w:rPr>
        <w:t xml:space="preserve">III. </w:t>
      </w:r>
      <w:r>
        <w:rPr>
          <w:rFonts w:ascii="Garamond" w:hAnsi="Garamond"/>
          <w:b/>
          <w:bCs/>
          <w:sz w:val="32"/>
          <w:szCs w:val="28"/>
        </w:rPr>
        <w:t xml:space="preserve"> </w:t>
      </w:r>
      <w:r w:rsidRPr="009B4A6F">
        <w:rPr>
          <w:rFonts w:ascii="Garamond" w:hAnsi="Garamond"/>
          <w:b/>
          <w:bCs/>
          <w:sz w:val="32"/>
          <w:szCs w:val="28"/>
        </w:rPr>
        <w:t>Troškovnik s tehničkim specifikacijama</w:t>
      </w:r>
      <w:r w:rsidR="001304F0">
        <w:rPr>
          <w:rFonts w:ascii="Garamond" w:hAnsi="Garamond"/>
          <w:b/>
          <w:bCs/>
          <w:sz w:val="32"/>
          <w:szCs w:val="28"/>
        </w:rPr>
        <w:t xml:space="preserve"> </w:t>
      </w:r>
      <w:r w:rsidR="00F44ABD">
        <w:rPr>
          <w:rFonts w:ascii="Garamond" w:hAnsi="Garamond"/>
          <w:b/>
          <w:bCs/>
          <w:sz w:val="32"/>
          <w:szCs w:val="28"/>
        </w:rPr>
        <w:t xml:space="preserve"> - SANITETSKA VOZILA</w:t>
      </w:r>
      <w:bookmarkStart w:id="0" w:name="_GoBack"/>
      <w:bookmarkEnd w:id="0"/>
    </w:p>
    <w:p w14:paraId="1C855248" w14:textId="77777777" w:rsidR="00475C33" w:rsidRDefault="00475C33" w:rsidP="00592B46">
      <w:pPr>
        <w:spacing w:after="0" w:line="240" w:lineRule="auto"/>
        <w:contextualSpacing/>
        <w:jc w:val="both"/>
        <w:rPr>
          <w:rFonts w:ascii="Garamond" w:hAnsi="Garamond"/>
          <w:sz w:val="24"/>
        </w:rPr>
      </w:pPr>
    </w:p>
    <w:p w14:paraId="31423E3C" w14:textId="77777777" w:rsidR="009B4A6F" w:rsidRDefault="009B4A6F" w:rsidP="00592B46">
      <w:pPr>
        <w:spacing w:after="0" w:line="240" w:lineRule="auto"/>
        <w:contextualSpacing/>
        <w:jc w:val="both"/>
        <w:rPr>
          <w:rFonts w:ascii="Garamond" w:hAnsi="Garamond"/>
          <w:sz w:val="24"/>
        </w:rPr>
      </w:pPr>
    </w:p>
    <w:tbl>
      <w:tblPr>
        <w:tblW w:w="9532" w:type="dxa"/>
        <w:tblInd w:w="108" w:type="dxa"/>
        <w:tblLook w:val="04A0" w:firstRow="1" w:lastRow="0" w:firstColumn="1" w:lastColumn="0" w:noHBand="0" w:noVBand="1"/>
      </w:tblPr>
      <w:tblGrid>
        <w:gridCol w:w="3148"/>
        <w:gridCol w:w="6384"/>
      </w:tblGrid>
      <w:tr w:rsidR="00592B46" w:rsidRPr="00592B46" w14:paraId="6E172D73" w14:textId="77777777" w:rsidTr="003668CA">
        <w:trPr>
          <w:trHeight w:val="467"/>
        </w:trPr>
        <w:tc>
          <w:tcPr>
            <w:tcW w:w="3148" w:type="dxa"/>
            <w:shd w:val="clear" w:color="auto" w:fill="auto"/>
          </w:tcPr>
          <w:p w14:paraId="070E938C" w14:textId="77777777" w:rsidR="00592B46" w:rsidRPr="00592B46" w:rsidRDefault="00592B46" w:rsidP="00592B46">
            <w:pPr>
              <w:spacing w:before="120" w:after="40" w:line="240" w:lineRule="auto"/>
              <w:jc w:val="right"/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</w:pPr>
            <w:r w:rsidRPr="00592B46"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  <w:t>PREDMET NABAVE:</w:t>
            </w:r>
          </w:p>
        </w:tc>
        <w:tc>
          <w:tcPr>
            <w:tcW w:w="6384" w:type="dxa"/>
            <w:shd w:val="clear" w:color="auto" w:fill="auto"/>
          </w:tcPr>
          <w:p w14:paraId="553F07B2" w14:textId="460F89D2" w:rsidR="00592B46" w:rsidRPr="00592B46" w:rsidRDefault="00592B46" w:rsidP="00592B46">
            <w:pPr>
              <w:spacing w:before="120" w:after="4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</w:pPr>
            <w:r w:rsidRPr="00592B46"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  <w:t xml:space="preserve">Vozila za sanitetski prijevoz sa kompletom opremom </w:t>
            </w:r>
            <w:r w:rsidRPr="00592B46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en-GB"/>
              </w:rPr>
              <w:t>(</w:t>
            </w:r>
            <w:r w:rsidRPr="00592B46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en-GB"/>
              </w:rPr>
              <w:t xml:space="preserve">komada </w:t>
            </w:r>
            <w:r w:rsidR="00B9589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en-GB"/>
              </w:rPr>
              <w:t>8</w:t>
            </w:r>
            <w:r w:rsidRPr="00592B46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en-GB"/>
              </w:rPr>
              <w:t>)</w:t>
            </w:r>
            <w:r w:rsidRPr="00592B46"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  <w:t xml:space="preserve">, </w:t>
            </w:r>
          </w:p>
        </w:tc>
      </w:tr>
      <w:tr w:rsidR="00592B46" w:rsidRPr="00592B46" w14:paraId="49D4169F" w14:textId="77777777" w:rsidTr="003668CA">
        <w:tc>
          <w:tcPr>
            <w:tcW w:w="3148" w:type="dxa"/>
            <w:shd w:val="clear" w:color="auto" w:fill="auto"/>
          </w:tcPr>
          <w:p w14:paraId="0A37834D" w14:textId="77777777" w:rsidR="00592B46" w:rsidRPr="00592B46" w:rsidRDefault="00592B46" w:rsidP="00592B46">
            <w:pPr>
              <w:spacing w:before="120" w:after="40" w:line="240" w:lineRule="auto"/>
              <w:jc w:val="right"/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</w:pPr>
            <w:r w:rsidRPr="00592B46"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  <w:t>EV. BR. NABAVE:</w:t>
            </w:r>
          </w:p>
        </w:tc>
        <w:tc>
          <w:tcPr>
            <w:tcW w:w="6384" w:type="dxa"/>
            <w:shd w:val="clear" w:color="auto" w:fill="auto"/>
          </w:tcPr>
          <w:p w14:paraId="0EB4D174" w14:textId="57CF2382" w:rsidR="00592B46" w:rsidRPr="008A33E8" w:rsidRDefault="000E53C6" w:rsidP="00592B46">
            <w:pPr>
              <w:spacing w:before="120" w:after="4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</w:pPr>
            <w:r w:rsidRPr="008A33E8"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  <w:t>VV-08-22</w:t>
            </w:r>
          </w:p>
        </w:tc>
      </w:tr>
    </w:tbl>
    <w:p w14:paraId="6874B68A" w14:textId="77777777" w:rsidR="00592B46" w:rsidRPr="00592B46" w:rsidRDefault="00592B46" w:rsidP="00592B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08BB1BC" w14:textId="77777777" w:rsidR="00592B46" w:rsidRPr="00592B46" w:rsidRDefault="00592B46" w:rsidP="00592B4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tbl>
      <w:tblPr>
        <w:tblW w:w="9518" w:type="dxa"/>
        <w:tblInd w:w="108" w:type="dxa"/>
        <w:tblLook w:val="04A0" w:firstRow="1" w:lastRow="0" w:firstColumn="1" w:lastColumn="0" w:noHBand="0" w:noVBand="1"/>
      </w:tblPr>
      <w:tblGrid>
        <w:gridCol w:w="3148"/>
        <w:gridCol w:w="6370"/>
      </w:tblGrid>
      <w:tr w:rsidR="00592B46" w:rsidRPr="00592B46" w14:paraId="509A314C" w14:textId="77777777" w:rsidTr="003668CA">
        <w:tc>
          <w:tcPr>
            <w:tcW w:w="3148" w:type="dxa"/>
            <w:shd w:val="clear" w:color="auto" w:fill="auto"/>
          </w:tcPr>
          <w:p w14:paraId="6A2E5ED3" w14:textId="77777777" w:rsidR="00592B46" w:rsidRPr="00592B46" w:rsidRDefault="00592B46" w:rsidP="00592B46">
            <w:pPr>
              <w:spacing w:before="120" w:after="40" w:line="240" w:lineRule="auto"/>
              <w:jc w:val="right"/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</w:pPr>
            <w:r w:rsidRPr="00592B46"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  <w:t>PONUDITELJ:</w:t>
            </w:r>
          </w:p>
        </w:tc>
        <w:tc>
          <w:tcPr>
            <w:tcW w:w="6370" w:type="dxa"/>
            <w:shd w:val="clear" w:color="auto" w:fill="auto"/>
          </w:tcPr>
          <w:p w14:paraId="0FF8A337" w14:textId="77777777" w:rsidR="00592B46" w:rsidRPr="00592B46" w:rsidRDefault="00592B46" w:rsidP="00592B46">
            <w:pPr>
              <w:spacing w:before="120" w:after="4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</w:pPr>
          </w:p>
        </w:tc>
      </w:tr>
      <w:tr w:rsidR="00592B46" w:rsidRPr="00592B46" w14:paraId="326765D0" w14:textId="77777777" w:rsidTr="003668CA">
        <w:tc>
          <w:tcPr>
            <w:tcW w:w="3148" w:type="dxa"/>
            <w:shd w:val="clear" w:color="auto" w:fill="auto"/>
          </w:tcPr>
          <w:p w14:paraId="466212EA" w14:textId="77777777" w:rsidR="00592B46" w:rsidRPr="00592B46" w:rsidRDefault="00592B46" w:rsidP="00592B46">
            <w:pPr>
              <w:spacing w:before="120" w:after="40" w:line="240" w:lineRule="auto"/>
              <w:ind w:left="742" w:hanging="742"/>
              <w:jc w:val="right"/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</w:pPr>
            <w:r w:rsidRPr="00592B46"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  <w:t>ADRESA:</w:t>
            </w:r>
          </w:p>
        </w:tc>
        <w:tc>
          <w:tcPr>
            <w:tcW w:w="6370" w:type="dxa"/>
            <w:shd w:val="clear" w:color="auto" w:fill="auto"/>
          </w:tcPr>
          <w:p w14:paraId="3B7C80D6" w14:textId="77777777" w:rsidR="00592B46" w:rsidRPr="00592B46" w:rsidRDefault="00592B46" w:rsidP="00592B46">
            <w:pPr>
              <w:spacing w:before="120" w:after="4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</w:pPr>
          </w:p>
        </w:tc>
      </w:tr>
      <w:tr w:rsidR="00592B46" w:rsidRPr="00592B46" w14:paraId="48199DE6" w14:textId="77777777" w:rsidTr="003668CA">
        <w:tc>
          <w:tcPr>
            <w:tcW w:w="3148" w:type="dxa"/>
            <w:shd w:val="clear" w:color="auto" w:fill="auto"/>
          </w:tcPr>
          <w:p w14:paraId="43B9AEC2" w14:textId="77777777" w:rsidR="00592B46" w:rsidRPr="00592B46" w:rsidRDefault="00592B46" w:rsidP="00592B46">
            <w:pPr>
              <w:spacing w:before="120" w:after="40" w:line="240" w:lineRule="auto"/>
              <w:jc w:val="right"/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</w:pPr>
            <w:r w:rsidRPr="00592B46"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  <w:t>OIB:</w:t>
            </w:r>
          </w:p>
        </w:tc>
        <w:tc>
          <w:tcPr>
            <w:tcW w:w="6370" w:type="dxa"/>
            <w:shd w:val="clear" w:color="auto" w:fill="auto"/>
          </w:tcPr>
          <w:p w14:paraId="45722C48" w14:textId="77777777" w:rsidR="00592B46" w:rsidRPr="00592B46" w:rsidRDefault="00592B46" w:rsidP="00592B46">
            <w:pPr>
              <w:spacing w:before="120" w:after="4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</w:pPr>
          </w:p>
        </w:tc>
      </w:tr>
    </w:tbl>
    <w:p w14:paraId="2459BB56" w14:textId="5901E721" w:rsidR="00592B46" w:rsidRDefault="00592B46" w:rsidP="00592B46">
      <w:pPr>
        <w:spacing w:after="0" w:line="240" w:lineRule="auto"/>
        <w:contextualSpacing/>
        <w:jc w:val="both"/>
        <w:rPr>
          <w:rFonts w:ascii="Garamond" w:hAnsi="Garamond"/>
          <w:sz w:val="24"/>
        </w:rPr>
      </w:pPr>
    </w:p>
    <w:p w14:paraId="390CB76D" w14:textId="322C446D" w:rsidR="00475C33" w:rsidRDefault="00475C33" w:rsidP="00592B46">
      <w:pPr>
        <w:spacing w:after="0" w:line="240" w:lineRule="auto"/>
        <w:contextualSpacing/>
        <w:jc w:val="both"/>
        <w:rPr>
          <w:rFonts w:ascii="Garamond" w:hAnsi="Garamond"/>
          <w:sz w:val="24"/>
        </w:rPr>
      </w:pPr>
    </w:p>
    <w:tbl>
      <w:tblPr>
        <w:tblW w:w="9518" w:type="dxa"/>
        <w:tblInd w:w="108" w:type="dxa"/>
        <w:tblLook w:val="04A0" w:firstRow="1" w:lastRow="0" w:firstColumn="1" w:lastColumn="0" w:noHBand="0" w:noVBand="1"/>
      </w:tblPr>
      <w:tblGrid>
        <w:gridCol w:w="3148"/>
        <w:gridCol w:w="6370"/>
      </w:tblGrid>
      <w:tr w:rsidR="00475C33" w:rsidRPr="00592B46" w14:paraId="69B0C070" w14:textId="77777777" w:rsidTr="003668CA">
        <w:tc>
          <w:tcPr>
            <w:tcW w:w="3148" w:type="dxa"/>
            <w:shd w:val="clear" w:color="auto" w:fill="auto"/>
          </w:tcPr>
          <w:p w14:paraId="1DD8A8EE" w14:textId="0DF18E09" w:rsidR="00475C33" w:rsidRPr="00592B46" w:rsidRDefault="00475C33" w:rsidP="00B066BB">
            <w:pPr>
              <w:spacing w:before="120" w:after="40" w:line="240" w:lineRule="auto"/>
              <w:jc w:val="right"/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  <w:t>KOLIČINA</w:t>
            </w:r>
            <w:r w:rsidRPr="00592B46"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370" w:type="dxa"/>
            <w:shd w:val="clear" w:color="auto" w:fill="auto"/>
          </w:tcPr>
          <w:p w14:paraId="1BD58735" w14:textId="40920912" w:rsidR="00475C33" w:rsidRPr="00592B46" w:rsidRDefault="00B95898" w:rsidP="00B066BB">
            <w:pPr>
              <w:spacing w:before="120" w:after="4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  <w:t>8</w:t>
            </w:r>
            <w:r w:rsidR="000E53C6"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  <w:t xml:space="preserve"> vozila</w:t>
            </w:r>
          </w:p>
        </w:tc>
      </w:tr>
      <w:tr w:rsidR="00475C33" w:rsidRPr="00592B46" w14:paraId="233AA19C" w14:textId="77777777" w:rsidTr="003668CA">
        <w:tc>
          <w:tcPr>
            <w:tcW w:w="3148" w:type="dxa"/>
            <w:shd w:val="clear" w:color="auto" w:fill="auto"/>
          </w:tcPr>
          <w:p w14:paraId="032FBEC0" w14:textId="74B25437" w:rsidR="00475C33" w:rsidRDefault="00475C33" w:rsidP="00475C33">
            <w:pPr>
              <w:spacing w:before="120" w:after="40" w:line="240" w:lineRule="auto"/>
              <w:jc w:val="right"/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  <w:t>GODINA PROIZVODNJE:</w:t>
            </w:r>
          </w:p>
        </w:tc>
        <w:tc>
          <w:tcPr>
            <w:tcW w:w="6370" w:type="dxa"/>
            <w:shd w:val="clear" w:color="auto" w:fill="auto"/>
            <w:vAlign w:val="bottom"/>
          </w:tcPr>
          <w:p w14:paraId="59B5819F" w14:textId="4DD28BC9" w:rsidR="00475C33" w:rsidRPr="00475C33" w:rsidRDefault="00475C33" w:rsidP="00475C33">
            <w:pPr>
              <w:spacing w:before="120" w:after="4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  <w:t>202</w:t>
            </w:r>
            <w:r w:rsidR="00B95898"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  <w:t>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475C33" w:rsidRPr="00592B46" w14:paraId="6A859F78" w14:textId="77777777" w:rsidTr="003668CA">
        <w:tc>
          <w:tcPr>
            <w:tcW w:w="3148" w:type="dxa"/>
            <w:shd w:val="clear" w:color="auto" w:fill="auto"/>
          </w:tcPr>
          <w:p w14:paraId="3CD36DC4" w14:textId="1C4DB764" w:rsidR="00475C33" w:rsidRPr="00592B46" w:rsidRDefault="00475C33" w:rsidP="00475C33">
            <w:pPr>
              <w:spacing w:before="120" w:after="40" w:line="240" w:lineRule="auto"/>
              <w:ind w:left="742" w:hanging="742"/>
              <w:jc w:val="right"/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  <w:t>PROIZVOĐAČ</w:t>
            </w:r>
            <w:r w:rsidRPr="00592B46"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370" w:type="dxa"/>
            <w:shd w:val="clear" w:color="auto" w:fill="auto"/>
          </w:tcPr>
          <w:p w14:paraId="1626D352" w14:textId="77777777" w:rsidR="00475C33" w:rsidRPr="00592B46" w:rsidRDefault="00475C33" w:rsidP="00475C33">
            <w:pPr>
              <w:spacing w:before="120" w:after="4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</w:pPr>
          </w:p>
        </w:tc>
      </w:tr>
      <w:tr w:rsidR="00475C33" w:rsidRPr="00592B46" w14:paraId="141683F4" w14:textId="77777777" w:rsidTr="003668CA">
        <w:tc>
          <w:tcPr>
            <w:tcW w:w="3148" w:type="dxa"/>
            <w:shd w:val="clear" w:color="auto" w:fill="auto"/>
          </w:tcPr>
          <w:p w14:paraId="23439EA7" w14:textId="17E3D404" w:rsidR="00475C33" w:rsidRPr="00592B46" w:rsidRDefault="00475C33" w:rsidP="00475C33">
            <w:pPr>
              <w:spacing w:before="120" w:after="40" w:line="240" w:lineRule="auto"/>
              <w:jc w:val="right"/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  <w:t>NAZIV I OZNAKA MODELA</w:t>
            </w:r>
            <w:r w:rsidRPr="00592B46">
              <w:rPr>
                <w:rFonts w:ascii="Garamond" w:eastAsia="Times New Roman" w:hAnsi="Garamond" w:cs="Times New Roman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370" w:type="dxa"/>
            <w:shd w:val="clear" w:color="auto" w:fill="auto"/>
            <w:vAlign w:val="bottom"/>
          </w:tcPr>
          <w:p w14:paraId="742A4142" w14:textId="77777777" w:rsidR="00475C33" w:rsidRPr="00592B46" w:rsidRDefault="00475C33" w:rsidP="00475C33">
            <w:pPr>
              <w:spacing w:before="120" w:after="4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</w:pPr>
          </w:p>
        </w:tc>
      </w:tr>
    </w:tbl>
    <w:p w14:paraId="6749E6E2" w14:textId="66F63446" w:rsidR="00475C33" w:rsidRDefault="00475C33" w:rsidP="00592B46">
      <w:pPr>
        <w:spacing w:after="0" w:line="240" w:lineRule="auto"/>
        <w:contextualSpacing/>
        <w:jc w:val="both"/>
        <w:rPr>
          <w:rFonts w:ascii="Garamond" w:hAnsi="Garamond"/>
          <w:sz w:val="24"/>
        </w:rPr>
      </w:pPr>
    </w:p>
    <w:p w14:paraId="0E404F5A" w14:textId="5430F514" w:rsidR="00E10C4E" w:rsidRDefault="00E10C4E" w:rsidP="00592B46">
      <w:pPr>
        <w:spacing w:after="0" w:line="240" w:lineRule="auto"/>
        <w:contextualSpacing/>
        <w:jc w:val="both"/>
        <w:rPr>
          <w:rFonts w:ascii="Garamond" w:hAnsi="Garamond"/>
          <w:sz w:val="24"/>
        </w:rPr>
      </w:pPr>
    </w:p>
    <w:p w14:paraId="7536E1BF" w14:textId="77777777" w:rsidR="00E10C4E" w:rsidRDefault="00E10C4E" w:rsidP="00592B46">
      <w:pPr>
        <w:spacing w:after="0" w:line="240" w:lineRule="auto"/>
        <w:contextualSpacing/>
        <w:jc w:val="both"/>
        <w:rPr>
          <w:rFonts w:ascii="Garamond" w:hAnsi="Garamond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81"/>
        <w:gridCol w:w="1062"/>
        <w:gridCol w:w="2397"/>
        <w:gridCol w:w="2388"/>
      </w:tblGrid>
      <w:tr w:rsidR="00D9000A" w14:paraId="1995E72F" w14:textId="77777777" w:rsidTr="00D9000A">
        <w:trPr>
          <w:trHeight w:val="379"/>
        </w:trPr>
        <w:tc>
          <w:tcPr>
            <w:tcW w:w="9962" w:type="dxa"/>
            <w:gridSpan w:val="4"/>
            <w:shd w:val="clear" w:color="auto" w:fill="D0CECE" w:themeFill="background2" w:themeFillShade="E6"/>
            <w:vAlign w:val="center"/>
          </w:tcPr>
          <w:p w14:paraId="51007503" w14:textId="53468980" w:rsidR="00D9000A" w:rsidRPr="00F06A86" w:rsidRDefault="00D9000A" w:rsidP="00F06A86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Garamond" w:hAnsi="Garamond"/>
                <w:b/>
                <w:bCs/>
                <w:sz w:val="24"/>
              </w:rPr>
            </w:pPr>
            <w:r w:rsidRPr="00F06A86">
              <w:rPr>
                <w:rFonts w:ascii="Garamond" w:hAnsi="Garamond"/>
                <w:b/>
                <w:bCs/>
                <w:sz w:val="24"/>
              </w:rPr>
              <w:t>TROŠKOVNIK</w:t>
            </w:r>
          </w:p>
        </w:tc>
      </w:tr>
      <w:tr w:rsidR="009A6740" w14:paraId="44AB55AF" w14:textId="77777777" w:rsidTr="00D9000A">
        <w:trPr>
          <w:trHeight w:val="653"/>
        </w:trPr>
        <w:tc>
          <w:tcPr>
            <w:tcW w:w="3964" w:type="dxa"/>
            <w:shd w:val="clear" w:color="auto" w:fill="D9D9D9" w:themeFill="background1" w:themeFillShade="D9"/>
          </w:tcPr>
          <w:p w14:paraId="26D2A98D" w14:textId="084D27AC" w:rsidR="009A6740" w:rsidRPr="00817EAA" w:rsidRDefault="009A6740" w:rsidP="00D9000A">
            <w:pPr>
              <w:contextualSpacing/>
              <w:jc w:val="center"/>
              <w:rPr>
                <w:rFonts w:ascii="Garamond" w:hAnsi="Garamond"/>
                <w:b/>
                <w:bCs/>
                <w:sz w:val="24"/>
              </w:rPr>
            </w:pPr>
            <w:r w:rsidRPr="00817EAA">
              <w:rPr>
                <w:rFonts w:ascii="Garamond" w:hAnsi="Garamond"/>
                <w:b/>
                <w:bCs/>
                <w:sz w:val="24"/>
              </w:rPr>
              <w:t>Opis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10DBA30E" w14:textId="77777777" w:rsidR="009A6740" w:rsidRPr="00817EAA" w:rsidRDefault="009A6740" w:rsidP="00D9000A">
            <w:pPr>
              <w:contextualSpacing/>
              <w:jc w:val="center"/>
              <w:rPr>
                <w:rFonts w:ascii="Garamond" w:hAnsi="Garamond"/>
                <w:b/>
                <w:bCs/>
                <w:sz w:val="24"/>
              </w:rPr>
            </w:pPr>
            <w:r w:rsidRPr="00817EAA">
              <w:rPr>
                <w:rFonts w:ascii="Garamond" w:hAnsi="Garamond"/>
                <w:b/>
                <w:bCs/>
                <w:sz w:val="24"/>
              </w:rPr>
              <w:t>Količina</w:t>
            </w:r>
          </w:p>
          <w:p w14:paraId="7ABF57E4" w14:textId="4454F902" w:rsidR="00D9000A" w:rsidRDefault="00D9000A" w:rsidP="00D9000A">
            <w:pPr>
              <w:contextualSpacing/>
              <w:jc w:val="center"/>
              <w:rPr>
                <w:rFonts w:ascii="Garamond" w:hAnsi="Garamond"/>
                <w:sz w:val="24"/>
              </w:rPr>
            </w:pPr>
            <w:r w:rsidRPr="00D9000A">
              <w:rPr>
                <w:rFonts w:ascii="Garamond" w:hAnsi="Garamond"/>
                <w:b/>
                <w:bCs/>
                <w:sz w:val="24"/>
              </w:rPr>
              <w:t>(</w:t>
            </w:r>
            <w:r w:rsidRPr="00D9000A">
              <w:rPr>
                <w:rFonts w:ascii="Garamond" w:hAnsi="Garamond"/>
                <w:i/>
                <w:iCs/>
                <w:sz w:val="24"/>
              </w:rPr>
              <w:t>kom.</w:t>
            </w:r>
            <w:r w:rsidRPr="00D9000A">
              <w:rPr>
                <w:rFonts w:ascii="Garamond" w:hAnsi="Garamond"/>
                <w:b/>
                <w:bCs/>
                <w:sz w:val="24"/>
              </w:rPr>
              <w:t>)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47515CC6" w14:textId="5CE5DE81" w:rsidR="00D9000A" w:rsidRPr="00817EAA" w:rsidRDefault="009A6740" w:rsidP="00D9000A">
            <w:pPr>
              <w:contextualSpacing/>
              <w:jc w:val="center"/>
              <w:rPr>
                <w:rFonts w:ascii="Garamond" w:hAnsi="Garamond"/>
                <w:b/>
                <w:bCs/>
                <w:sz w:val="24"/>
              </w:rPr>
            </w:pPr>
            <w:r w:rsidRPr="00817EAA">
              <w:rPr>
                <w:rFonts w:ascii="Garamond" w:hAnsi="Garamond"/>
                <w:b/>
                <w:bCs/>
                <w:sz w:val="24"/>
              </w:rPr>
              <w:t>Jedinična cijena</w:t>
            </w:r>
          </w:p>
          <w:p w14:paraId="199BC595" w14:textId="651A919F" w:rsidR="009A6740" w:rsidRDefault="009A6740" w:rsidP="00D9000A">
            <w:pPr>
              <w:contextualSpacing/>
              <w:jc w:val="center"/>
              <w:rPr>
                <w:rFonts w:ascii="Garamond" w:hAnsi="Garamond"/>
                <w:sz w:val="24"/>
              </w:rPr>
            </w:pPr>
            <w:r w:rsidRPr="00D9000A">
              <w:rPr>
                <w:rFonts w:ascii="Garamond" w:hAnsi="Garamond"/>
                <w:b/>
                <w:bCs/>
                <w:sz w:val="24"/>
              </w:rPr>
              <w:t>(</w:t>
            </w:r>
            <w:r w:rsidRPr="00D9000A">
              <w:rPr>
                <w:rFonts w:ascii="Garamond" w:hAnsi="Garamond"/>
                <w:i/>
                <w:iCs/>
                <w:sz w:val="24"/>
              </w:rPr>
              <w:t>bez PDV-a</w:t>
            </w:r>
            <w:r w:rsidR="00D9000A" w:rsidRPr="00D9000A">
              <w:rPr>
                <w:rFonts w:ascii="Garamond" w:hAnsi="Garamond"/>
                <w:b/>
                <w:bCs/>
                <w:sz w:val="24"/>
              </w:rPr>
              <w:t>)</w:t>
            </w:r>
          </w:p>
        </w:tc>
        <w:tc>
          <w:tcPr>
            <w:tcW w:w="2491" w:type="dxa"/>
            <w:shd w:val="clear" w:color="auto" w:fill="D9D9D9" w:themeFill="background1" w:themeFillShade="D9"/>
          </w:tcPr>
          <w:p w14:paraId="7D78609D" w14:textId="7995DC58" w:rsidR="00D9000A" w:rsidRPr="00817EAA" w:rsidRDefault="009A6740" w:rsidP="00D9000A">
            <w:pPr>
              <w:contextualSpacing/>
              <w:jc w:val="center"/>
              <w:rPr>
                <w:rFonts w:ascii="Garamond" w:hAnsi="Garamond"/>
                <w:b/>
                <w:bCs/>
                <w:sz w:val="24"/>
              </w:rPr>
            </w:pPr>
            <w:r w:rsidRPr="00817EAA">
              <w:rPr>
                <w:rFonts w:ascii="Garamond" w:hAnsi="Garamond"/>
                <w:b/>
                <w:bCs/>
                <w:sz w:val="24"/>
              </w:rPr>
              <w:t>Ukupno</w:t>
            </w:r>
          </w:p>
          <w:p w14:paraId="07F7B36F" w14:textId="1760F3DF" w:rsidR="009A6740" w:rsidRDefault="009A6740" w:rsidP="00D9000A">
            <w:pPr>
              <w:contextualSpacing/>
              <w:jc w:val="center"/>
              <w:rPr>
                <w:rFonts w:ascii="Garamond" w:hAnsi="Garamond"/>
                <w:sz w:val="24"/>
              </w:rPr>
            </w:pPr>
            <w:r w:rsidRPr="00D9000A">
              <w:rPr>
                <w:rFonts w:ascii="Garamond" w:hAnsi="Garamond"/>
                <w:b/>
                <w:bCs/>
                <w:sz w:val="24"/>
              </w:rPr>
              <w:t>(</w:t>
            </w:r>
            <w:r w:rsidRPr="00D9000A">
              <w:rPr>
                <w:rFonts w:ascii="Garamond" w:hAnsi="Garamond"/>
                <w:i/>
                <w:iCs/>
                <w:sz w:val="24"/>
              </w:rPr>
              <w:t>bez PDV-a</w:t>
            </w:r>
            <w:r w:rsidRPr="00D9000A">
              <w:rPr>
                <w:rFonts w:ascii="Garamond" w:hAnsi="Garamond"/>
                <w:b/>
                <w:bCs/>
                <w:sz w:val="24"/>
              </w:rPr>
              <w:t>)</w:t>
            </w:r>
          </w:p>
        </w:tc>
      </w:tr>
      <w:tr w:rsidR="009A6740" w14:paraId="67176A9B" w14:textId="77777777" w:rsidTr="00D9000A">
        <w:tc>
          <w:tcPr>
            <w:tcW w:w="3964" w:type="dxa"/>
          </w:tcPr>
          <w:p w14:paraId="7C02E26D" w14:textId="1F0ECC6D" w:rsidR="009A6740" w:rsidRPr="00D9000A" w:rsidRDefault="009A6740" w:rsidP="00D9000A">
            <w:pPr>
              <w:contextualSpacing/>
              <w:jc w:val="center"/>
              <w:rPr>
                <w:rFonts w:ascii="Garamond" w:hAnsi="Garamond"/>
                <w:sz w:val="20"/>
                <w:szCs w:val="18"/>
              </w:rPr>
            </w:pPr>
            <w:r w:rsidRPr="00D9000A">
              <w:rPr>
                <w:rFonts w:ascii="Garamond" w:hAnsi="Garamond"/>
                <w:sz w:val="20"/>
                <w:szCs w:val="18"/>
              </w:rPr>
              <w:t>1</w:t>
            </w:r>
          </w:p>
        </w:tc>
        <w:tc>
          <w:tcPr>
            <w:tcW w:w="1016" w:type="dxa"/>
          </w:tcPr>
          <w:p w14:paraId="15B57739" w14:textId="15C532DD" w:rsidR="009A6740" w:rsidRPr="00D9000A" w:rsidRDefault="009A6740" w:rsidP="00D9000A">
            <w:pPr>
              <w:contextualSpacing/>
              <w:jc w:val="center"/>
              <w:rPr>
                <w:rFonts w:ascii="Garamond" w:hAnsi="Garamond"/>
                <w:sz w:val="20"/>
                <w:szCs w:val="18"/>
              </w:rPr>
            </w:pPr>
            <w:r w:rsidRPr="00D9000A">
              <w:rPr>
                <w:rFonts w:ascii="Garamond" w:hAnsi="Garamond"/>
                <w:sz w:val="20"/>
                <w:szCs w:val="18"/>
              </w:rPr>
              <w:t>2</w:t>
            </w:r>
          </w:p>
        </w:tc>
        <w:tc>
          <w:tcPr>
            <w:tcW w:w="2491" w:type="dxa"/>
          </w:tcPr>
          <w:p w14:paraId="6DAB707D" w14:textId="493D03C7" w:rsidR="009A6740" w:rsidRPr="00D9000A" w:rsidRDefault="009A6740" w:rsidP="00D9000A">
            <w:pPr>
              <w:contextualSpacing/>
              <w:jc w:val="center"/>
              <w:rPr>
                <w:rFonts w:ascii="Garamond" w:hAnsi="Garamond"/>
                <w:sz w:val="20"/>
                <w:szCs w:val="18"/>
              </w:rPr>
            </w:pPr>
            <w:r w:rsidRPr="00D9000A">
              <w:rPr>
                <w:rFonts w:ascii="Garamond" w:hAnsi="Garamond"/>
                <w:sz w:val="20"/>
                <w:szCs w:val="18"/>
              </w:rPr>
              <w:t>3</w:t>
            </w:r>
          </w:p>
        </w:tc>
        <w:tc>
          <w:tcPr>
            <w:tcW w:w="2491" w:type="dxa"/>
          </w:tcPr>
          <w:p w14:paraId="650760BF" w14:textId="456396BD" w:rsidR="009A6740" w:rsidRPr="00D9000A" w:rsidRDefault="009A6740" w:rsidP="00D9000A">
            <w:pPr>
              <w:contextualSpacing/>
              <w:jc w:val="center"/>
              <w:rPr>
                <w:rFonts w:ascii="Garamond" w:hAnsi="Garamond"/>
                <w:sz w:val="20"/>
                <w:szCs w:val="18"/>
              </w:rPr>
            </w:pPr>
            <w:r w:rsidRPr="00D9000A">
              <w:rPr>
                <w:rFonts w:ascii="Garamond" w:hAnsi="Garamond"/>
                <w:sz w:val="20"/>
                <w:szCs w:val="18"/>
              </w:rPr>
              <w:t>4</w:t>
            </w:r>
            <w:r w:rsidR="00D9000A" w:rsidRPr="00D9000A">
              <w:rPr>
                <w:rFonts w:ascii="Garamond" w:hAnsi="Garamond"/>
                <w:sz w:val="20"/>
                <w:szCs w:val="18"/>
              </w:rPr>
              <w:t xml:space="preserve"> </w:t>
            </w:r>
            <w:r w:rsidR="00D9000A" w:rsidRPr="00D9000A">
              <w:rPr>
                <w:rFonts w:ascii="Garamond" w:hAnsi="Garamond"/>
                <w:b/>
                <w:bCs/>
                <w:sz w:val="20"/>
                <w:szCs w:val="18"/>
              </w:rPr>
              <w:t>(</w:t>
            </w:r>
            <w:r w:rsidR="00D9000A" w:rsidRPr="00D9000A">
              <w:rPr>
                <w:rFonts w:ascii="Garamond" w:hAnsi="Garamond"/>
                <w:i/>
                <w:iCs/>
                <w:sz w:val="20"/>
                <w:szCs w:val="18"/>
              </w:rPr>
              <w:t>2x3</w:t>
            </w:r>
            <w:r w:rsidR="00D9000A" w:rsidRPr="00D9000A">
              <w:rPr>
                <w:rFonts w:ascii="Garamond" w:hAnsi="Garamond"/>
                <w:b/>
                <w:bCs/>
                <w:sz w:val="20"/>
                <w:szCs w:val="18"/>
              </w:rPr>
              <w:t>)</w:t>
            </w:r>
          </w:p>
        </w:tc>
      </w:tr>
      <w:tr w:rsidR="009A6740" w14:paraId="6F98C9FE" w14:textId="77777777" w:rsidTr="00D9000A">
        <w:tc>
          <w:tcPr>
            <w:tcW w:w="3964" w:type="dxa"/>
            <w:vAlign w:val="center"/>
          </w:tcPr>
          <w:p w14:paraId="25298BD3" w14:textId="77777777" w:rsidR="00B95898" w:rsidRDefault="00B95898" w:rsidP="00D9000A">
            <w:pPr>
              <w:contextualSpacing/>
              <w:jc w:val="both"/>
              <w:rPr>
                <w:rFonts w:ascii="Garamond" w:hAnsi="Garamond"/>
                <w:sz w:val="24"/>
              </w:rPr>
            </w:pPr>
          </w:p>
          <w:p w14:paraId="0A7F5734" w14:textId="524110AD" w:rsidR="009A6740" w:rsidRDefault="009A6740" w:rsidP="00D9000A">
            <w:pPr>
              <w:contextualSpacing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Sanitetsko vozilo s kompletnom opremom</w:t>
            </w:r>
          </w:p>
          <w:p w14:paraId="0861B9BE" w14:textId="0A80CE84" w:rsidR="00B95898" w:rsidRDefault="00B95898" w:rsidP="00D9000A">
            <w:pPr>
              <w:contextualSpacing/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1016" w:type="dxa"/>
            <w:vAlign w:val="center"/>
          </w:tcPr>
          <w:p w14:paraId="281F640C" w14:textId="1C624F42" w:rsidR="009A6740" w:rsidRDefault="00B95898" w:rsidP="00D9000A">
            <w:pPr>
              <w:contextualSpacing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8</w:t>
            </w:r>
          </w:p>
        </w:tc>
        <w:tc>
          <w:tcPr>
            <w:tcW w:w="2491" w:type="dxa"/>
            <w:vAlign w:val="center"/>
          </w:tcPr>
          <w:p w14:paraId="574DF8C6" w14:textId="4BE1800E" w:rsidR="009A6740" w:rsidRDefault="009A6740" w:rsidP="00D9000A">
            <w:pPr>
              <w:ind w:right="419"/>
              <w:contextualSpacing/>
              <w:jc w:val="right"/>
              <w:rPr>
                <w:rFonts w:ascii="Garamond" w:hAnsi="Garamond"/>
                <w:sz w:val="24"/>
              </w:rPr>
            </w:pPr>
          </w:p>
        </w:tc>
        <w:tc>
          <w:tcPr>
            <w:tcW w:w="2491" w:type="dxa"/>
            <w:vAlign w:val="center"/>
          </w:tcPr>
          <w:p w14:paraId="654DAAA8" w14:textId="24FA6630" w:rsidR="009A6740" w:rsidRDefault="009A6740" w:rsidP="00D9000A">
            <w:pPr>
              <w:ind w:right="358"/>
              <w:contextualSpacing/>
              <w:jc w:val="right"/>
              <w:rPr>
                <w:rFonts w:ascii="Garamond" w:hAnsi="Garamond"/>
                <w:sz w:val="24"/>
              </w:rPr>
            </w:pPr>
          </w:p>
        </w:tc>
      </w:tr>
      <w:tr w:rsidR="00D9000A" w14:paraId="49BFB2E2" w14:textId="77777777" w:rsidTr="00D9000A">
        <w:trPr>
          <w:trHeight w:val="408"/>
        </w:trPr>
        <w:tc>
          <w:tcPr>
            <w:tcW w:w="7471" w:type="dxa"/>
            <w:gridSpan w:val="3"/>
            <w:shd w:val="clear" w:color="auto" w:fill="D0CECE" w:themeFill="background2" w:themeFillShade="E6"/>
          </w:tcPr>
          <w:p w14:paraId="22374B94" w14:textId="63568BC1" w:rsidR="00D9000A" w:rsidRPr="00817EAA" w:rsidRDefault="00D9000A" w:rsidP="00D9000A">
            <w:pPr>
              <w:contextualSpacing/>
              <w:jc w:val="right"/>
              <w:rPr>
                <w:rFonts w:ascii="Garamond" w:hAnsi="Garamond"/>
                <w:b/>
                <w:bCs/>
                <w:sz w:val="24"/>
              </w:rPr>
            </w:pPr>
            <w:r w:rsidRPr="00817EAA">
              <w:rPr>
                <w:rFonts w:ascii="Garamond" w:hAnsi="Garamond"/>
                <w:b/>
                <w:bCs/>
                <w:sz w:val="24"/>
              </w:rPr>
              <w:t>PDV:</w:t>
            </w:r>
          </w:p>
        </w:tc>
        <w:tc>
          <w:tcPr>
            <w:tcW w:w="2491" w:type="dxa"/>
            <w:vAlign w:val="center"/>
          </w:tcPr>
          <w:p w14:paraId="3E5B25A3" w14:textId="352F15C2" w:rsidR="00D9000A" w:rsidRDefault="00D9000A" w:rsidP="00D9000A">
            <w:pPr>
              <w:ind w:right="358"/>
              <w:contextualSpacing/>
              <w:jc w:val="right"/>
              <w:rPr>
                <w:rFonts w:ascii="Garamond" w:hAnsi="Garamond"/>
                <w:sz w:val="24"/>
              </w:rPr>
            </w:pPr>
          </w:p>
        </w:tc>
      </w:tr>
      <w:tr w:rsidR="00D9000A" w14:paraId="262A1852" w14:textId="77777777" w:rsidTr="00D9000A">
        <w:trPr>
          <w:trHeight w:val="379"/>
        </w:trPr>
        <w:tc>
          <w:tcPr>
            <w:tcW w:w="7471" w:type="dxa"/>
            <w:gridSpan w:val="3"/>
            <w:shd w:val="clear" w:color="auto" w:fill="D0CECE" w:themeFill="background2" w:themeFillShade="E6"/>
          </w:tcPr>
          <w:p w14:paraId="2049C7CA" w14:textId="0A3C47CE" w:rsidR="00D9000A" w:rsidRPr="00817EAA" w:rsidRDefault="00D9000A" w:rsidP="00D9000A">
            <w:pPr>
              <w:contextualSpacing/>
              <w:jc w:val="right"/>
              <w:rPr>
                <w:rFonts w:ascii="Garamond" w:hAnsi="Garamond"/>
                <w:b/>
                <w:bCs/>
                <w:sz w:val="24"/>
              </w:rPr>
            </w:pPr>
            <w:r w:rsidRPr="00817EAA">
              <w:rPr>
                <w:rFonts w:ascii="Garamond" w:hAnsi="Garamond"/>
                <w:b/>
                <w:bCs/>
                <w:sz w:val="24"/>
              </w:rPr>
              <w:t>Ukupno s PDV-om:</w:t>
            </w:r>
          </w:p>
        </w:tc>
        <w:tc>
          <w:tcPr>
            <w:tcW w:w="2491" w:type="dxa"/>
            <w:vAlign w:val="center"/>
          </w:tcPr>
          <w:p w14:paraId="498248A7" w14:textId="6A62708A" w:rsidR="00D9000A" w:rsidRDefault="00D9000A" w:rsidP="00D9000A">
            <w:pPr>
              <w:ind w:right="358"/>
              <w:contextualSpacing/>
              <w:jc w:val="right"/>
              <w:rPr>
                <w:rFonts w:ascii="Garamond" w:hAnsi="Garamond"/>
                <w:sz w:val="24"/>
              </w:rPr>
            </w:pPr>
          </w:p>
        </w:tc>
      </w:tr>
    </w:tbl>
    <w:p w14:paraId="2CF8D6C9" w14:textId="4C09276C" w:rsidR="00475C33" w:rsidRDefault="00475C33" w:rsidP="00592B46">
      <w:pPr>
        <w:spacing w:after="0" w:line="240" w:lineRule="auto"/>
        <w:contextualSpacing/>
        <w:jc w:val="both"/>
        <w:rPr>
          <w:rFonts w:ascii="Garamond" w:hAnsi="Garamond"/>
          <w:sz w:val="24"/>
        </w:rPr>
      </w:pPr>
    </w:p>
    <w:p w14:paraId="050FC01D" w14:textId="5D845FC2" w:rsidR="00475C33" w:rsidRDefault="00475C33" w:rsidP="00592B46">
      <w:pPr>
        <w:spacing w:after="0" w:line="240" w:lineRule="auto"/>
        <w:contextualSpacing/>
        <w:jc w:val="both"/>
        <w:rPr>
          <w:rFonts w:ascii="Garamond" w:hAnsi="Garamond"/>
          <w:sz w:val="24"/>
        </w:rPr>
      </w:pPr>
    </w:p>
    <w:p w14:paraId="3A5A7875" w14:textId="77777777" w:rsidR="00D9000A" w:rsidRDefault="00D9000A" w:rsidP="00592B46">
      <w:pPr>
        <w:spacing w:after="0" w:line="240" w:lineRule="auto"/>
        <w:contextualSpacing/>
        <w:jc w:val="both"/>
        <w:rPr>
          <w:rFonts w:ascii="Garamond" w:hAnsi="Garamond"/>
          <w:sz w:val="24"/>
        </w:rPr>
      </w:pPr>
    </w:p>
    <w:p w14:paraId="0229EC75" w14:textId="2DBD4946" w:rsidR="00475C33" w:rsidRDefault="00475C33" w:rsidP="00592B46">
      <w:pPr>
        <w:spacing w:after="0" w:line="240" w:lineRule="auto"/>
        <w:contextualSpacing/>
        <w:jc w:val="both"/>
        <w:rPr>
          <w:rFonts w:ascii="Garamond" w:hAnsi="Garamond"/>
          <w:b/>
          <w:bCs/>
          <w:sz w:val="24"/>
        </w:rPr>
      </w:pPr>
      <w:r w:rsidRPr="00475C33">
        <w:rPr>
          <w:rFonts w:ascii="Garamond" w:hAnsi="Garamond"/>
          <w:b/>
          <w:bCs/>
          <w:sz w:val="24"/>
        </w:rPr>
        <w:t>NAPOMENE:</w:t>
      </w:r>
    </w:p>
    <w:p w14:paraId="51B0D5F9" w14:textId="77777777" w:rsidR="001304F0" w:rsidRDefault="001304F0" w:rsidP="003D497C">
      <w:pPr>
        <w:spacing w:after="0" w:line="240" w:lineRule="auto"/>
        <w:contextualSpacing/>
        <w:jc w:val="both"/>
        <w:rPr>
          <w:rFonts w:ascii="Garamond" w:hAnsi="Garamond"/>
          <w:b/>
          <w:bCs/>
          <w:sz w:val="24"/>
        </w:rPr>
      </w:pPr>
    </w:p>
    <w:p w14:paraId="461AE70D" w14:textId="6622E59D" w:rsidR="006D6980" w:rsidRPr="0066387B" w:rsidRDefault="006D6980" w:rsidP="003D497C">
      <w:pPr>
        <w:pStyle w:val="Odlomakpopisa"/>
        <w:numPr>
          <w:ilvl w:val="0"/>
          <w:numId w:val="5"/>
        </w:numPr>
        <w:spacing w:after="0" w:line="240" w:lineRule="auto"/>
        <w:ind w:left="567" w:hanging="357"/>
        <w:contextualSpacing w:val="0"/>
        <w:jc w:val="both"/>
        <w:rPr>
          <w:rFonts w:ascii="Garamond" w:hAnsi="Garamond"/>
          <w:sz w:val="24"/>
        </w:rPr>
      </w:pPr>
      <w:r w:rsidRPr="0066387B">
        <w:rPr>
          <w:rFonts w:ascii="Garamond" w:hAnsi="Garamond"/>
          <w:sz w:val="24"/>
        </w:rPr>
        <w:t>Uvjeti u pogledu tehničkih karakteristika i medicinsko-tehničke opreme vozila za sanitetski prijevoz moraju biti u skladu sa normom HRN EN 1789:20</w:t>
      </w:r>
      <w:r w:rsidR="002101A7" w:rsidRPr="0066387B">
        <w:rPr>
          <w:rFonts w:ascii="Garamond" w:hAnsi="Garamond"/>
          <w:sz w:val="24"/>
        </w:rPr>
        <w:t>20</w:t>
      </w:r>
      <w:r w:rsidRPr="0066387B">
        <w:rPr>
          <w:rFonts w:ascii="Garamond" w:hAnsi="Garamond"/>
          <w:sz w:val="24"/>
        </w:rPr>
        <w:t xml:space="preserve"> </w:t>
      </w:r>
      <w:r w:rsidR="003D497C">
        <w:rPr>
          <w:rFonts w:ascii="Garamond" w:hAnsi="Garamond"/>
          <w:sz w:val="24"/>
        </w:rPr>
        <w:t>''</w:t>
      </w:r>
      <w:r w:rsidRPr="0066387B">
        <w:rPr>
          <w:rFonts w:ascii="Garamond" w:hAnsi="Garamond"/>
          <w:sz w:val="24"/>
        </w:rPr>
        <w:t>ili jednakovrijedno</w:t>
      </w:r>
      <w:r w:rsidR="003D497C">
        <w:rPr>
          <w:rFonts w:ascii="Garamond" w:hAnsi="Garamond"/>
          <w:sz w:val="24"/>
        </w:rPr>
        <w:t>''.</w:t>
      </w:r>
      <w:r w:rsidRPr="0066387B">
        <w:rPr>
          <w:rFonts w:ascii="Garamond" w:hAnsi="Garamond"/>
          <w:sz w:val="24"/>
        </w:rPr>
        <w:t xml:space="preserve"> </w:t>
      </w:r>
      <w:r w:rsidR="00246B16" w:rsidRPr="0066387B">
        <w:rPr>
          <w:rFonts w:ascii="Garamond" w:hAnsi="Garamond"/>
          <w:sz w:val="24"/>
        </w:rPr>
        <w:t xml:space="preserve"> </w:t>
      </w:r>
    </w:p>
    <w:p w14:paraId="0DB0B13D" w14:textId="77777777" w:rsidR="001304F0" w:rsidRPr="00AC6288" w:rsidRDefault="001304F0" w:rsidP="003D497C">
      <w:pPr>
        <w:pStyle w:val="Odlomakpopisa"/>
        <w:spacing w:after="0" w:line="240" w:lineRule="auto"/>
        <w:ind w:left="567"/>
        <w:contextualSpacing w:val="0"/>
        <w:jc w:val="both"/>
        <w:rPr>
          <w:rFonts w:ascii="Garamond" w:hAnsi="Garamond"/>
          <w:color w:val="0070C0"/>
          <w:sz w:val="24"/>
        </w:rPr>
      </w:pPr>
    </w:p>
    <w:p w14:paraId="4E4A5233" w14:textId="13124A0E" w:rsidR="00475C33" w:rsidRDefault="00475C33" w:rsidP="003D497C">
      <w:pPr>
        <w:pStyle w:val="Odlomakpopisa"/>
        <w:numPr>
          <w:ilvl w:val="0"/>
          <w:numId w:val="5"/>
        </w:numPr>
        <w:spacing w:after="0" w:line="240" w:lineRule="auto"/>
        <w:ind w:left="567"/>
        <w:jc w:val="both"/>
        <w:rPr>
          <w:rFonts w:ascii="Garamond" w:hAnsi="Garamond"/>
          <w:sz w:val="24"/>
        </w:rPr>
      </w:pPr>
      <w:r w:rsidRPr="00475C33">
        <w:rPr>
          <w:rFonts w:ascii="Garamond" w:hAnsi="Garamond"/>
          <w:sz w:val="24"/>
        </w:rPr>
        <w:t xml:space="preserve">Tablica se popunjava na način da se u  </w:t>
      </w:r>
      <w:r w:rsidR="007831B4">
        <w:rPr>
          <w:rFonts w:ascii="Garamond" w:hAnsi="Garamond"/>
          <w:sz w:val="24"/>
        </w:rPr>
        <w:t>stupac ''P</w:t>
      </w:r>
      <w:r w:rsidRPr="00475C33">
        <w:rPr>
          <w:rFonts w:ascii="Garamond" w:hAnsi="Garamond"/>
          <w:sz w:val="24"/>
        </w:rPr>
        <w:t>onuđen</w:t>
      </w:r>
      <w:r w:rsidR="007831B4">
        <w:rPr>
          <w:rFonts w:ascii="Garamond" w:hAnsi="Garamond"/>
          <w:sz w:val="24"/>
        </w:rPr>
        <w:t>e</w:t>
      </w:r>
      <w:r w:rsidRPr="00475C33">
        <w:rPr>
          <w:rFonts w:ascii="Garamond" w:hAnsi="Garamond"/>
          <w:sz w:val="24"/>
        </w:rPr>
        <w:t xml:space="preserve"> tehničk</w:t>
      </w:r>
      <w:r w:rsidR="007831B4">
        <w:rPr>
          <w:rFonts w:ascii="Garamond" w:hAnsi="Garamond"/>
          <w:sz w:val="24"/>
        </w:rPr>
        <w:t>e</w:t>
      </w:r>
      <w:r w:rsidRPr="00475C33">
        <w:rPr>
          <w:rFonts w:ascii="Garamond" w:hAnsi="Garamond"/>
          <w:sz w:val="24"/>
        </w:rPr>
        <w:t xml:space="preserve"> karakteristik</w:t>
      </w:r>
      <w:r w:rsidR="007831B4">
        <w:rPr>
          <w:rFonts w:ascii="Garamond" w:hAnsi="Garamond"/>
          <w:sz w:val="24"/>
        </w:rPr>
        <w:t>e''</w:t>
      </w:r>
      <w:r w:rsidRPr="00475C33">
        <w:rPr>
          <w:rFonts w:ascii="Garamond" w:hAnsi="Garamond"/>
          <w:sz w:val="24"/>
        </w:rPr>
        <w:t xml:space="preserve">  upiše  navod  ''DA ili NE'', a u </w:t>
      </w:r>
      <w:r w:rsidR="007831B4">
        <w:rPr>
          <w:rFonts w:ascii="Garamond" w:hAnsi="Garamond"/>
          <w:sz w:val="24"/>
        </w:rPr>
        <w:t>stupac</w:t>
      </w:r>
      <w:r w:rsidRPr="00475C33">
        <w:rPr>
          <w:rFonts w:ascii="Garamond" w:hAnsi="Garamond"/>
          <w:sz w:val="24"/>
        </w:rPr>
        <w:t xml:space="preserve"> ''Opis/podatak'' gdje je traženo minimalno/maksimalno,  upišu točni podaci za ponuđeno vozilo</w:t>
      </w:r>
      <w:r>
        <w:rPr>
          <w:rFonts w:ascii="Garamond" w:hAnsi="Garamond"/>
          <w:sz w:val="24"/>
        </w:rPr>
        <w:t>.</w:t>
      </w:r>
    </w:p>
    <w:p w14:paraId="1DF1872A" w14:textId="709A4089" w:rsidR="00475C33" w:rsidRDefault="00475C33" w:rsidP="007831B4">
      <w:pPr>
        <w:spacing w:after="0" w:line="240" w:lineRule="auto"/>
        <w:jc w:val="both"/>
        <w:rPr>
          <w:rFonts w:ascii="Garamond" w:hAnsi="Garamond"/>
          <w:sz w:val="24"/>
        </w:rPr>
      </w:pPr>
    </w:p>
    <w:p w14:paraId="68AACC64" w14:textId="02875492" w:rsidR="001304F0" w:rsidRDefault="001304F0" w:rsidP="007831B4">
      <w:pPr>
        <w:spacing w:after="0" w:line="240" w:lineRule="auto"/>
        <w:jc w:val="both"/>
        <w:rPr>
          <w:rFonts w:ascii="Garamond" w:hAnsi="Garamond"/>
          <w:sz w:val="24"/>
        </w:rPr>
      </w:pPr>
    </w:p>
    <w:p w14:paraId="1FD6B23F" w14:textId="77777777" w:rsidR="00B95898" w:rsidRDefault="00B95898" w:rsidP="007831B4">
      <w:pPr>
        <w:spacing w:after="0" w:line="240" w:lineRule="auto"/>
        <w:jc w:val="both"/>
        <w:rPr>
          <w:rFonts w:ascii="Garamond" w:hAnsi="Garamond"/>
          <w:sz w:val="24"/>
        </w:rPr>
      </w:pPr>
    </w:p>
    <w:p w14:paraId="6C8B0EA2" w14:textId="77777777" w:rsidR="001304F0" w:rsidRDefault="001304F0" w:rsidP="007831B4">
      <w:pPr>
        <w:spacing w:after="0" w:line="240" w:lineRule="auto"/>
        <w:jc w:val="both"/>
        <w:rPr>
          <w:rFonts w:ascii="Garamond" w:hAnsi="Garamond"/>
          <w:sz w:val="24"/>
        </w:rPr>
      </w:pPr>
    </w:p>
    <w:tbl>
      <w:tblPr>
        <w:tblW w:w="1014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5892"/>
        <w:gridCol w:w="8"/>
        <w:gridCol w:w="1694"/>
        <w:gridCol w:w="1831"/>
      </w:tblGrid>
      <w:tr w:rsidR="000A580A" w:rsidRPr="00475C33" w14:paraId="550BDF9F" w14:textId="77777777" w:rsidTr="00143BB2">
        <w:trPr>
          <w:trHeight w:val="556"/>
        </w:trPr>
        <w:tc>
          <w:tcPr>
            <w:tcW w:w="10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BE4011F" w14:textId="4FDD8CA8" w:rsidR="000A580A" w:rsidRPr="00F06A86" w:rsidRDefault="000A580A" w:rsidP="00F06A86">
            <w:pPr>
              <w:pStyle w:val="Odlomakpopisa"/>
              <w:widowControl w:val="0"/>
              <w:numPr>
                <w:ilvl w:val="0"/>
                <w:numId w:val="6"/>
              </w:numPr>
              <w:snapToGrid w:val="0"/>
              <w:spacing w:after="0" w:line="240" w:lineRule="auto"/>
              <w:jc w:val="center"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  <w:r w:rsidRPr="00F06A86">
              <w:rPr>
                <w:rFonts w:ascii="Garamond" w:eastAsia="Arial Unicode MS" w:hAnsi="Garamond" w:cs="Garamond"/>
                <w:b/>
                <w:sz w:val="24"/>
                <w:szCs w:val="24"/>
              </w:rPr>
              <w:lastRenderedPageBreak/>
              <w:t>TEHNIČKE SPECIFIKACIJE</w:t>
            </w:r>
          </w:p>
        </w:tc>
      </w:tr>
      <w:tr w:rsidR="00475C33" w:rsidRPr="00475C33" w14:paraId="717D4CA4" w14:textId="77777777" w:rsidTr="00143BB2">
        <w:trPr>
          <w:trHeight w:val="70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3CBEA37" w14:textId="7777777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b/>
                <w:sz w:val="24"/>
                <w:szCs w:val="24"/>
              </w:rPr>
              <w:t>Red.</w:t>
            </w:r>
          </w:p>
          <w:p w14:paraId="20E528CF" w14:textId="77777777" w:rsidR="00475C33" w:rsidRPr="00475C33" w:rsidRDefault="00475C33" w:rsidP="00475C33">
            <w:pPr>
              <w:widowControl w:val="0"/>
              <w:spacing w:after="0" w:line="240" w:lineRule="auto"/>
              <w:contextualSpacing/>
              <w:jc w:val="center"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b/>
                <w:sz w:val="24"/>
                <w:szCs w:val="24"/>
              </w:rPr>
              <w:t>br.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27696E3" w14:textId="03FE528C" w:rsidR="00475C33" w:rsidRPr="00475C33" w:rsidRDefault="00475C33" w:rsidP="00475C33">
            <w:pPr>
              <w:widowControl w:val="0"/>
              <w:spacing w:after="0" w:line="240" w:lineRule="auto"/>
              <w:contextualSpacing/>
              <w:jc w:val="center"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b/>
                <w:sz w:val="24"/>
                <w:szCs w:val="24"/>
              </w:rPr>
              <w:t>Opis – tehničke specifikacije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A877542" w14:textId="71272D06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b/>
                <w:sz w:val="24"/>
                <w:szCs w:val="24"/>
              </w:rPr>
              <w:t>Ponuđene karakteristike</w:t>
            </w:r>
          </w:p>
          <w:p w14:paraId="29AA22F2" w14:textId="7777777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b/>
                <w:sz w:val="24"/>
                <w:szCs w:val="24"/>
              </w:rPr>
              <w:t>(</w:t>
            </w:r>
            <w:r w:rsidRPr="00230092">
              <w:rPr>
                <w:rFonts w:ascii="Garamond" w:eastAsia="Arial Unicode MS" w:hAnsi="Garamond" w:cs="Garamond"/>
                <w:bCs/>
                <w:i/>
                <w:iCs/>
                <w:sz w:val="24"/>
                <w:szCs w:val="24"/>
              </w:rPr>
              <w:t>DA/NE</w:t>
            </w:r>
            <w:r w:rsidRPr="00475C33">
              <w:rPr>
                <w:rFonts w:ascii="Garamond" w:eastAsia="Arial Unicode MS" w:hAnsi="Garamond" w:cs="Garamond"/>
                <w:b/>
                <w:sz w:val="24"/>
                <w:szCs w:val="24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F0B59B4" w14:textId="61FEDDB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b/>
                <w:sz w:val="24"/>
                <w:szCs w:val="24"/>
              </w:rPr>
              <w:t>Opis</w:t>
            </w:r>
            <w:r w:rsidR="007831B4">
              <w:rPr>
                <w:rFonts w:ascii="Garamond" w:eastAsia="Arial Unicode MS" w:hAnsi="Garamond" w:cs="Garamond"/>
                <w:b/>
                <w:sz w:val="24"/>
                <w:szCs w:val="24"/>
              </w:rPr>
              <w:t xml:space="preserve"> </w:t>
            </w:r>
            <w:r w:rsidRPr="00475C33">
              <w:rPr>
                <w:rFonts w:ascii="Garamond" w:eastAsia="Arial Unicode MS" w:hAnsi="Garamond" w:cs="Garamond"/>
                <w:b/>
                <w:sz w:val="24"/>
                <w:szCs w:val="24"/>
              </w:rPr>
              <w:t>/</w:t>
            </w:r>
            <w:r w:rsidR="007831B4">
              <w:rPr>
                <w:rFonts w:ascii="Garamond" w:eastAsia="Arial Unicode MS" w:hAnsi="Garamond" w:cs="Garamond"/>
                <w:b/>
                <w:sz w:val="24"/>
                <w:szCs w:val="24"/>
              </w:rPr>
              <w:t xml:space="preserve"> </w:t>
            </w:r>
            <w:r w:rsidRPr="00475C33">
              <w:rPr>
                <w:rFonts w:ascii="Garamond" w:eastAsia="Arial Unicode MS" w:hAnsi="Garamond" w:cs="Garamond"/>
                <w:b/>
                <w:sz w:val="24"/>
                <w:szCs w:val="24"/>
              </w:rPr>
              <w:t>podatak</w:t>
            </w:r>
          </w:p>
        </w:tc>
      </w:tr>
      <w:tr w:rsidR="00230092" w:rsidRPr="00475C33" w14:paraId="15361D9F" w14:textId="77777777" w:rsidTr="00143BB2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EF23253" w14:textId="50628833" w:rsidR="00230092" w:rsidRPr="00475C33" w:rsidRDefault="0023009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5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3971EAF" w14:textId="77777777" w:rsidR="00230092" w:rsidRPr="00475C33" w:rsidRDefault="00230092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jc w:val="both"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b/>
                <w:sz w:val="24"/>
                <w:szCs w:val="24"/>
              </w:rPr>
              <w:t>POSEBNI ZAHTJEVI ZA VOZILO:</w:t>
            </w:r>
          </w:p>
        </w:tc>
        <w:tc>
          <w:tcPr>
            <w:tcW w:w="16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</w:tcPr>
          <w:p w14:paraId="5780E123" w14:textId="77777777" w:rsidR="00230092" w:rsidRPr="00475C33" w:rsidRDefault="0023009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6805B29" w14:textId="6B610203" w:rsidR="00230092" w:rsidRPr="00475C33" w:rsidRDefault="0023009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</w:p>
        </w:tc>
      </w:tr>
      <w:tr w:rsidR="00475C33" w:rsidRPr="00475C33" w14:paraId="38F42438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B1B8D" w14:textId="6F0FDFB2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 xml:space="preserve"> 1.1.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CD24E" w14:textId="21013DC0" w:rsidR="00475C33" w:rsidRPr="00475C33" w:rsidRDefault="00475C33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>Boja: bijela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CCB42" w14:textId="77777777" w:rsidR="00475C33" w:rsidRPr="00475C33" w:rsidRDefault="00475C33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8368" w14:textId="7777777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</w:p>
        </w:tc>
      </w:tr>
      <w:tr w:rsidR="00475C33" w:rsidRPr="00475C33" w14:paraId="4F08B571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7D9D7" w14:textId="4F05A154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 xml:space="preserve"> 1.2.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CD7E2" w14:textId="20FD8CF5" w:rsidR="00475C33" w:rsidRPr="00475C33" w:rsidRDefault="00475C33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>Pogon: prednji pogon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2DD94" w14:textId="77777777" w:rsidR="00475C33" w:rsidRPr="00475C33" w:rsidRDefault="00475C33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B66EE" w14:textId="7777777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</w:p>
        </w:tc>
      </w:tr>
      <w:tr w:rsidR="00475C33" w:rsidRPr="00475C33" w14:paraId="60FE163F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E405B" w14:textId="260B027D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 xml:space="preserve"> 1.3.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78586" w14:textId="06D797F3" w:rsidR="00475C33" w:rsidRPr="00475C33" w:rsidRDefault="00475C33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B7225">
              <w:rPr>
                <w:rFonts w:ascii="Garamond" w:eastAsia="Arial Unicode MS" w:hAnsi="Garamond" w:cs="Garamond"/>
                <w:sz w:val="24"/>
                <w:szCs w:val="24"/>
              </w:rPr>
              <w:t>Vrsta motora: diesel s direktnim ubrizgavanjem</w:t>
            </w:r>
            <w:r w:rsidR="00806010" w:rsidRPr="006B7225">
              <w:rPr>
                <w:rFonts w:ascii="Garamond" w:eastAsia="Arial Unicode MS" w:hAnsi="Garamond" w:cs="Garamond"/>
                <w:sz w:val="24"/>
                <w:szCs w:val="24"/>
              </w:rPr>
              <w:t xml:space="preserve"> – </w:t>
            </w:r>
            <w:r w:rsidR="001304F0" w:rsidRPr="006B7225">
              <w:rPr>
                <w:rFonts w:ascii="Garamond" w:eastAsia="Arial Unicode MS" w:hAnsi="Garamond" w:cs="Garamond"/>
                <w:sz w:val="24"/>
                <w:szCs w:val="24"/>
              </w:rPr>
              <w:t xml:space="preserve">                      </w:t>
            </w:r>
            <w:r w:rsidR="00DC34D8" w:rsidRPr="006B7225">
              <w:rPr>
                <w:rFonts w:ascii="Garamond" w:eastAsia="Arial Unicode MS" w:hAnsi="Garamond" w:cs="Garamond"/>
                <w:sz w:val="24"/>
                <w:szCs w:val="24"/>
              </w:rPr>
              <w:t>min. norm</w:t>
            </w:r>
            <w:r w:rsidR="00806010" w:rsidRPr="006B7225">
              <w:rPr>
                <w:rFonts w:ascii="Garamond" w:eastAsia="Arial Unicode MS" w:hAnsi="Garamond" w:cs="Garamond"/>
                <w:sz w:val="24"/>
                <w:szCs w:val="24"/>
              </w:rPr>
              <w:t xml:space="preserve">a </w:t>
            </w:r>
            <w:r w:rsidR="00DC34D8" w:rsidRPr="006B7225">
              <w:rPr>
                <w:rFonts w:ascii="Garamond" w:eastAsia="Arial Unicode MS" w:hAnsi="Garamond" w:cs="Garamond"/>
                <w:sz w:val="24"/>
                <w:szCs w:val="24"/>
              </w:rPr>
              <w:t>EURO 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A54CD" w14:textId="77777777" w:rsidR="00475C33" w:rsidRPr="00475C33" w:rsidRDefault="00475C33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3FE43" w14:textId="7777777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475C33" w:rsidRPr="00475C33" w14:paraId="4CB96DCC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FD7A2" w14:textId="0F6B2944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 xml:space="preserve"> 1.4.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03BB0" w14:textId="25800655" w:rsidR="00475C33" w:rsidRPr="00475C33" w:rsidRDefault="00475C33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>Snaga motora: minimalno 1</w:t>
            </w:r>
            <w:r w:rsidR="00686673">
              <w:rPr>
                <w:rFonts w:ascii="Garamond" w:eastAsia="Arial Unicode MS" w:hAnsi="Garamond" w:cs="Garamond"/>
                <w:sz w:val="24"/>
                <w:szCs w:val="24"/>
              </w:rPr>
              <w:t>1</w:t>
            </w: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>0  kw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EC6FA" w14:textId="77777777" w:rsidR="00475C33" w:rsidRPr="00475C33" w:rsidRDefault="00475C33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417FF" w14:textId="7777777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475C33" w:rsidRPr="00475C33" w14:paraId="306BCFDD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98C33" w14:textId="1D1ABD7E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 xml:space="preserve"> 1.5.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46070" w14:textId="3C63A79F" w:rsidR="00475C33" w:rsidRPr="00475C33" w:rsidRDefault="00475C33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>Zapremina motora: minimalno 2170 ccm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46F58" w14:textId="77777777" w:rsidR="00475C33" w:rsidRPr="00475C33" w:rsidRDefault="00475C33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067D3" w14:textId="7777777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475C33" w:rsidRPr="00475C33" w14:paraId="75EFEA5B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34D24" w14:textId="25E44F8F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 xml:space="preserve"> 1.6.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331B4" w14:textId="23008494" w:rsidR="00475C33" w:rsidRPr="00475C33" w:rsidRDefault="00475C33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>Međuosovinski razmak: minimalno 34</w:t>
            </w:r>
            <w:r w:rsidR="00686673">
              <w:rPr>
                <w:rFonts w:ascii="Garamond" w:eastAsia="Arial Unicode MS" w:hAnsi="Garamond" w:cs="Garamond"/>
                <w:sz w:val="24"/>
                <w:szCs w:val="24"/>
              </w:rPr>
              <w:t>30</w:t>
            </w: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 xml:space="preserve"> mm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66EC7" w14:textId="77777777" w:rsidR="00475C33" w:rsidRPr="00475C33" w:rsidRDefault="00475C33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49E76" w14:textId="7777777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475C33" w:rsidRPr="00475C33" w14:paraId="73BF0D61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D17C2" w14:textId="42CCF10C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 xml:space="preserve"> 1.7.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53197" w14:textId="3B03DB85" w:rsidR="00475C33" w:rsidRPr="00475C33" w:rsidRDefault="00475C33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>Pogonsko gorivo: eurodiesel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C259A" w14:textId="77777777" w:rsidR="00475C33" w:rsidRPr="00475C33" w:rsidRDefault="00475C33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B642F" w14:textId="7777777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475C33" w:rsidRPr="00475C33" w14:paraId="506E10E2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74C0C" w14:textId="5961B72D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 xml:space="preserve"> 1.</w:t>
            </w:r>
            <w:r w:rsidR="00806010">
              <w:rPr>
                <w:rFonts w:ascii="Garamond" w:eastAsia="Arial Unicode MS" w:hAnsi="Garamond" w:cs="Garamond"/>
                <w:sz w:val="24"/>
                <w:szCs w:val="24"/>
              </w:rPr>
              <w:t>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D54C9" w14:textId="1779E47B" w:rsidR="00475C33" w:rsidRPr="00475C33" w:rsidRDefault="00475C33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>Mjenjač: 6 stupnjeva prijenosa + hod unatrag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A5021" w14:textId="77777777" w:rsidR="00475C33" w:rsidRPr="00475C33" w:rsidRDefault="00475C33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C2CE" w14:textId="7777777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475C33" w:rsidRPr="00475C33" w14:paraId="183F4519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9CE23" w14:textId="2D3796D9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 xml:space="preserve"> 1.</w:t>
            </w:r>
            <w:r w:rsidR="00806010">
              <w:rPr>
                <w:rFonts w:ascii="Garamond" w:eastAsia="Arial Unicode MS" w:hAnsi="Garamond" w:cs="Garamond"/>
                <w:sz w:val="24"/>
                <w:szCs w:val="24"/>
              </w:rPr>
              <w:t>9</w:t>
            </w:r>
            <w:r w:rsidR="00047D20"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5E2F1" w14:textId="6BA8A604" w:rsidR="00475C33" w:rsidRPr="00475C33" w:rsidRDefault="00475C33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 xml:space="preserve">Broj vrata: 4 </w:t>
            </w:r>
            <w:r w:rsidRPr="003D497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(</w:t>
            </w:r>
            <w:r w:rsidRPr="00580B68">
              <w:rPr>
                <w:rFonts w:ascii="Garamond" w:eastAsia="Arial Unicode MS" w:hAnsi="Garamond" w:cs="Garamond"/>
                <w:i/>
                <w:iCs/>
                <w:sz w:val="24"/>
                <w:szCs w:val="24"/>
              </w:rPr>
              <w:t>2 prednja, bočna klizna, stražnja vrata dvokrilna</w:t>
            </w:r>
            <w:r w:rsidRPr="003D497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0034D" w14:textId="77777777" w:rsidR="00475C33" w:rsidRPr="00475C33" w:rsidRDefault="00475C33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934F" w14:textId="7777777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475C33" w:rsidRPr="00475C33" w14:paraId="72DE2B12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F45F9" w14:textId="28FBBB0C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 xml:space="preserve"> 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1.1</w:t>
            </w:r>
            <w:r w:rsidR="00806010">
              <w:rPr>
                <w:rFonts w:ascii="Garamond" w:eastAsia="Arial Unicode MS" w:hAnsi="Garamond" w:cs="Garamond"/>
                <w:sz w:val="24"/>
                <w:szCs w:val="24"/>
              </w:rPr>
              <w:t>0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C3BC0" w14:textId="29046FDD" w:rsidR="00475C33" w:rsidRPr="00475C33" w:rsidRDefault="00475C33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>Broj sjedala u vozačevom prostoru: 1+2 s naslonom za glavu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15E" w14:textId="77777777" w:rsidR="00475C33" w:rsidRPr="00475C33" w:rsidRDefault="00475C33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47AF7" w14:textId="7777777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475C33" w:rsidRPr="00475C33" w14:paraId="166BD994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7BFF4" w14:textId="468D676A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1.1</w:t>
            </w:r>
            <w:r w:rsidR="00047D20">
              <w:rPr>
                <w:rFonts w:ascii="Garamond" w:eastAsia="Arial Unicode MS" w:hAnsi="Garamond" w:cs="Garamond"/>
                <w:sz w:val="24"/>
                <w:szCs w:val="24"/>
              </w:rPr>
              <w:t>2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BEE4C" w14:textId="63831EB2" w:rsidR="00475C33" w:rsidRPr="00475C33" w:rsidRDefault="00475C33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>Broj cilindara: minimalno 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1C0C9" w14:textId="77777777" w:rsidR="00475C33" w:rsidRPr="00475C33" w:rsidRDefault="00475C33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DBD81" w14:textId="7777777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475C33" w:rsidRPr="00475C33" w14:paraId="0F4B4C9F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7A2A1" w14:textId="5C9186D9" w:rsid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1.1</w:t>
            </w:r>
            <w:r w:rsidR="00047D20">
              <w:rPr>
                <w:rFonts w:ascii="Garamond" w:eastAsia="Arial Unicode MS" w:hAnsi="Garamond" w:cs="Garamond"/>
                <w:sz w:val="24"/>
                <w:szCs w:val="24"/>
              </w:rPr>
              <w:t>3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6DE72" w14:textId="2A7CFB19" w:rsidR="00475C33" w:rsidRPr="00475C33" w:rsidRDefault="00475C33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475C33">
              <w:rPr>
                <w:rFonts w:ascii="Garamond" w:eastAsia="Arial Unicode MS" w:hAnsi="Garamond" w:cs="Garamond"/>
                <w:sz w:val="24"/>
                <w:szCs w:val="24"/>
              </w:rPr>
              <w:t>Zračni jastuci za vozača i suvozača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07ABC" w14:textId="77777777" w:rsidR="00475C33" w:rsidRPr="00475C33" w:rsidRDefault="00475C33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11E12" w14:textId="7777777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475C33" w:rsidRPr="00475C33" w14:paraId="7B05445D" w14:textId="77777777" w:rsidTr="00305A25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69FF6C5" w14:textId="4E24FB66" w:rsidR="00475C33" w:rsidRDefault="007831B4" w:rsidP="007831B4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1.1</w:t>
            </w:r>
            <w:r w:rsidR="00047D20">
              <w:rPr>
                <w:rFonts w:ascii="Garamond" w:eastAsia="Arial Unicode MS" w:hAnsi="Garamond" w:cs="Garamond"/>
                <w:sz w:val="24"/>
                <w:szCs w:val="24"/>
              </w:rPr>
              <w:t>4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1CACFE9" w14:textId="33F47B6B" w:rsidR="00475C33" w:rsidRPr="00475C33" w:rsidRDefault="002C6B27" w:rsidP="00F810EE">
            <w:pPr>
              <w:widowControl w:val="0"/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>Vanjske d</w:t>
            </w:r>
            <w:r w:rsidR="00230092">
              <w:rPr>
                <w:rFonts w:ascii="Garamond" w:eastAsia="Arial Unicode MS" w:hAnsi="Garamond" w:cs="Garamond"/>
                <w:sz w:val="24"/>
                <w:szCs w:val="24"/>
              </w:rPr>
              <w:t>imenzije vozila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C9710AA" w14:textId="77777777" w:rsidR="00475C33" w:rsidRPr="00475C33" w:rsidRDefault="00475C33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66F658" w14:textId="77777777" w:rsidR="00475C33" w:rsidRPr="00475C33" w:rsidRDefault="00475C33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30092" w:rsidRPr="00475C33" w14:paraId="6C676CE6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E75AAC" w14:textId="2D3018A2" w:rsidR="00230092" w:rsidRDefault="00230092" w:rsidP="0023009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E74F1" w14:textId="60274495" w:rsidR="00230092" w:rsidRDefault="00230092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230092">
              <w:rPr>
                <w:rFonts w:ascii="Garamond" w:eastAsia="Arial Unicode MS" w:hAnsi="Garamond" w:cs="Garamond"/>
                <w:sz w:val="24"/>
                <w:szCs w:val="24"/>
              </w:rPr>
              <w:t>Širina: minimalno 2000 mm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91014" w14:textId="77777777" w:rsidR="00230092" w:rsidRPr="00475C33" w:rsidRDefault="00230092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A9087" w14:textId="77777777" w:rsidR="00230092" w:rsidRPr="00475C33" w:rsidRDefault="0023009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30092" w:rsidRPr="00475C33" w14:paraId="7F738749" w14:textId="77777777" w:rsidTr="00143BB2">
        <w:trPr>
          <w:trHeight w:val="371"/>
        </w:trPr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14:paraId="4A05B018" w14:textId="292DCCDB" w:rsidR="00230092" w:rsidRDefault="00230092" w:rsidP="0023009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1651B" w14:textId="0FC65640" w:rsidR="00230092" w:rsidRPr="00230092" w:rsidRDefault="00230092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230092">
              <w:rPr>
                <w:rFonts w:ascii="Garamond" w:eastAsia="Arial Unicode MS" w:hAnsi="Garamond" w:cs="Garamond"/>
                <w:sz w:val="24"/>
                <w:szCs w:val="24"/>
              </w:rPr>
              <w:t>Dužina: minimalno 5200 mm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0953A" w14:textId="77777777" w:rsidR="00230092" w:rsidRPr="00475C33" w:rsidRDefault="00230092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99270" w14:textId="77777777" w:rsidR="00230092" w:rsidRPr="00475C33" w:rsidRDefault="0023009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30092" w:rsidRPr="00475C33" w14:paraId="5262DA69" w14:textId="77777777" w:rsidTr="00143BB2">
        <w:trPr>
          <w:trHeight w:val="371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298EB" w14:textId="5D18A468" w:rsidR="00230092" w:rsidRDefault="00230092" w:rsidP="0023009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137C1" w14:textId="06267394" w:rsidR="00230092" w:rsidRPr="00230092" w:rsidRDefault="00230092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230092">
              <w:rPr>
                <w:rFonts w:ascii="Garamond" w:eastAsia="Arial Unicode MS" w:hAnsi="Garamond" w:cs="Garamond"/>
                <w:sz w:val="24"/>
                <w:szCs w:val="24"/>
              </w:rPr>
              <w:t>Visina: minimalno 2400 mm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4AC6C" w14:textId="77777777" w:rsidR="00230092" w:rsidRPr="00475C33" w:rsidRDefault="00230092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85C0" w14:textId="77777777" w:rsidR="00230092" w:rsidRPr="00475C33" w:rsidRDefault="0023009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30092" w:rsidRPr="00475C33" w14:paraId="7DB28311" w14:textId="77777777" w:rsidTr="00305A25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3C1365B" w14:textId="0ED14F9C" w:rsidR="00230092" w:rsidRDefault="007831B4" w:rsidP="007831B4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1.1</w:t>
            </w:r>
            <w:r w:rsidR="00047D20">
              <w:rPr>
                <w:rFonts w:ascii="Garamond" w:eastAsia="Arial Unicode MS" w:hAnsi="Garamond" w:cs="Garamond"/>
                <w:sz w:val="24"/>
                <w:szCs w:val="24"/>
              </w:rPr>
              <w:t>5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4F0F6F" w14:textId="1DF5BBB0" w:rsidR="00230092" w:rsidRPr="00230092" w:rsidRDefault="00230092" w:rsidP="00F810EE">
            <w:pPr>
              <w:widowControl w:val="0"/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230092">
              <w:rPr>
                <w:rFonts w:ascii="Garamond" w:eastAsia="Arial Unicode MS" w:hAnsi="Garamond" w:cs="Garamond"/>
                <w:sz w:val="24"/>
                <w:szCs w:val="24"/>
              </w:rPr>
              <w:t>Dimenzije sanitetskog prostora:</w:t>
            </w:r>
            <w:r w:rsidR="003301D6">
              <w:rPr>
                <w:rFonts w:ascii="Garamond" w:eastAsia="Arial Unicode MS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20FEF03" w14:textId="77777777" w:rsidR="00230092" w:rsidRPr="00475C33" w:rsidRDefault="00230092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513031" w14:textId="77777777" w:rsidR="00230092" w:rsidRPr="00475C33" w:rsidRDefault="0023009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30092" w:rsidRPr="00475C33" w14:paraId="45875C9B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CDC86E" w14:textId="11648BEB" w:rsidR="00230092" w:rsidRDefault="00230092" w:rsidP="0023009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EED8A" w14:textId="2D420554" w:rsidR="00230092" w:rsidRPr="00230092" w:rsidRDefault="006663B9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63B9">
              <w:rPr>
                <w:rFonts w:ascii="Garamond" w:eastAsia="Arial Unicode MS" w:hAnsi="Garamond" w:cs="Garamond"/>
                <w:sz w:val="24"/>
                <w:szCs w:val="24"/>
              </w:rPr>
              <w:t>Širina: minimalno 1700 mm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BAF36" w14:textId="77777777" w:rsidR="00230092" w:rsidRPr="00475C33" w:rsidRDefault="00230092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698E" w14:textId="77777777" w:rsidR="00230092" w:rsidRPr="00475C33" w:rsidRDefault="0023009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30092" w:rsidRPr="00475C33" w14:paraId="1E33FB71" w14:textId="77777777" w:rsidTr="00143BB2">
        <w:trPr>
          <w:trHeight w:val="371"/>
        </w:trPr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14:paraId="137360B5" w14:textId="5958795B" w:rsidR="00230092" w:rsidRDefault="00230092" w:rsidP="0023009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1B028" w14:textId="62B972CC" w:rsidR="00230092" w:rsidRPr="00230092" w:rsidRDefault="006663B9" w:rsidP="001558C7">
            <w:pPr>
              <w:widowControl w:val="0"/>
              <w:tabs>
                <w:tab w:val="left" w:pos="1905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63B9">
              <w:rPr>
                <w:rFonts w:ascii="Garamond" w:eastAsia="Arial Unicode MS" w:hAnsi="Garamond" w:cs="Garamond"/>
                <w:sz w:val="24"/>
                <w:szCs w:val="24"/>
              </w:rPr>
              <w:t>Dužina: minimalno 2800 mm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FD568" w14:textId="77777777" w:rsidR="00230092" w:rsidRPr="00475C33" w:rsidRDefault="00230092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DFAE" w14:textId="77777777" w:rsidR="00230092" w:rsidRPr="00475C33" w:rsidRDefault="0023009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30092" w:rsidRPr="00475C33" w14:paraId="5CB17CC5" w14:textId="77777777" w:rsidTr="00143BB2">
        <w:trPr>
          <w:trHeight w:val="371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600DC" w14:textId="323480BC" w:rsidR="00230092" w:rsidRDefault="00230092" w:rsidP="0023009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BF7AC" w14:textId="60733F95" w:rsidR="00230092" w:rsidRPr="00230092" w:rsidRDefault="006663B9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63B9">
              <w:rPr>
                <w:rFonts w:ascii="Garamond" w:eastAsia="Arial Unicode MS" w:hAnsi="Garamond" w:cs="Garamond"/>
                <w:sz w:val="24"/>
                <w:szCs w:val="24"/>
              </w:rPr>
              <w:t>Visina: minimalno 1800 mm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97626" w14:textId="77777777" w:rsidR="00230092" w:rsidRPr="00475C33" w:rsidRDefault="00230092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66299" w14:textId="77777777" w:rsidR="00230092" w:rsidRPr="00475C33" w:rsidRDefault="0023009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30092" w:rsidRPr="00475C33" w14:paraId="34A623AC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F442C" w14:textId="6B825D7A" w:rsidR="00230092" w:rsidRDefault="006663B9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1.1</w:t>
            </w:r>
            <w:r w:rsidR="00047D20">
              <w:rPr>
                <w:rFonts w:ascii="Garamond" w:eastAsia="Arial Unicode MS" w:hAnsi="Garamond" w:cs="Garamond"/>
                <w:sz w:val="24"/>
                <w:szCs w:val="24"/>
              </w:rPr>
              <w:t>6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70C33" w14:textId="600F91DA" w:rsidR="00230092" w:rsidRPr="00E10C4E" w:rsidRDefault="006663B9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E10C4E">
              <w:rPr>
                <w:rFonts w:ascii="Garamond" w:eastAsia="Arial Unicode MS" w:hAnsi="Garamond" w:cs="Garamond"/>
                <w:sz w:val="24"/>
                <w:szCs w:val="24"/>
              </w:rPr>
              <w:t>Rezervni kotač normalnih dimenzija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BCD8F" w14:textId="77777777" w:rsidR="00230092" w:rsidRPr="00475C33" w:rsidRDefault="00230092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A6F0" w14:textId="77777777" w:rsidR="00230092" w:rsidRPr="00475C33" w:rsidRDefault="0023009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30092" w:rsidRPr="00475C33" w14:paraId="77E6815B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B4981" w14:textId="220777E6" w:rsidR="00230092" w:rsidRDefault="006663B9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1.1</w:t>
            </w:r>
            <w:r w:rsidR="00047D20">
              <w:rPr>
                <w:rFonts w:ascii="Garamond" w:eastAsia="Arial Unicode MS" w:hAnsi="Garamond" w:cs="Garamond"/>
                <w:sz w:val="24"/>
                <w:szCs w:val="24"/>
              </w:rPr>
              <w:t>7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FC337" w14:textId="1E650B6E" w:rsidR="00230092" w:rsidRPr="00230092" w:rsidRDefault="006663B9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63B9">
              <w:rPr>
                <w:rFonts w:ascii="Garamond" w:eastAsia="Arial Unicode MS" w:hAnsi="Garamond" w:cs="Garamond"/>
                <w:sz w:val="24"/>
                <w:szCs w:val="24"/>
              </w:rPr>
              <w:t>Centralno zaključavanje s daljinskim upravljanjem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0E2C2" w14:textId="77777777" w:rsidR="00230092" w:rsidRPr="00475C33" w:rsidRDefault="00230092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F4C8" w14:textId="77777777" w:rsidR="00230092" w:rsidRPr="00475C33" w:rsidRDefault="0023009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30092" w:rsidRPr="00475C33" w14:paraId="253AFC05" w14:textId="77777777" w:rsidTr="00143BB2">
        <w:trPr>
          <w:trHeight w:val="37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54C31" w14:textId="01F36AEF" w:rsidR="00230092" w:rsidRDefault="006663B9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1.1</w:t>
            </w:r>
            <w:r w:rsidR="00047D20">
              <w:rPr>
                <w:rFonts w:ascii="Garamond" w:eastAsia="Arial Unicode MS" w:hAnsi="Garamond" w:cs="Garamond"/>
                <w:sz w:val="24"/>
                <w:szCs w:val="24"/>
              </w:rPr>
              <w:t>8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8EC10" w14:textId="72394FB4" w:rsidR="00230092" w:rsidRPr="00230092" w:rsidRDefault="006663B9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63B9">
              <w:rPr>
                <w:rFonts w:ascii="Garamond" w:eastAsia="Arial Unicode MS" w:hAnsi="Garamond" w:cs="Garamond"/>
                <w:sz w:val="24"/>
                <w:szCs w:val="24"/>
              </w:rPr>
              <w:t>Sustav protiv blokiranja kotača pri kočenju ABS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4E9D2" w14:textId="77777777" w:rsidR="00230092" w:rsidRPr="00475C33" w:rsidRDefault="00230092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AE61E" w14:textId="77777777" w:rsidR="00230092" w:rsidRPr="00475C33" w:rsidRDefault="0023009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30092" w:rsidRPr="00475C33" w14:paraId="1B9C0220" w14:textId="77777777" w:rsidTr="00143BB2">
        <w:trPr>
          <w:trHeight w:val="67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34C92" w14:textId="045FB640" w:rsidR="00230092" w:rsidRDefault="006663B9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1.1</w:t>
            </w:r>
            <w:r w:rsidR="00047D20">
              <w:rPr>
                <w:rFonts w:ascii="Garamond" w:eastAsia="Arial Unicode MS" w:hAnsi="Garamond" w:cs="Garamond"/>
                <w:sz w:val="24"/>
                <w:szCs w:val="24"/>
              </w:rPr>
              <w:t>9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D4F88" w14:textId="599448B5" w:rsidR="00230092" w:rsidRPr="00230092" w:rsidRDefault="006663B9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63B9">
              <w:rPr>
                <w:rFonts w:ascii="Garamond" w:eastAsia="Arial Unicode MS" w:hAnsi="Garamond" w:cs="Garamond"/>
                <w:sz w:val="24"/>
                <w:szCs w:val="24"/>
              </w:rPr>
              <w:t xml:space="preserve">Servo upravljač sa sigurnosnim stupom podesiv </w:t>
            </w:r>
            <w:r w:rsidR="008B7B0C">
              <w:rPr>
                <w:rFonts w:ascii="Garamond" w:eastAsia="Arial Unicode MS" w:hAnsi="Garamond" w:cs="Garamond"/>
                <w:sz w:val="24"/>
                <w:szCs w:val="24"/>
              </w:rPr>
              <w:t xml:space="preserve">min. </w:t>
            </w:r>
            <w:r w:rsidRPr="006663B9">
              <w:rPr>
                <w:rFonts w:ascii="Garamond" w:eastAsia="Arial Unicode MS" w:hAnsi="Garamond" w:cs="Garamond"/>
                <w:sz w:val="24"/>
                <w:szCs w:val="24"/>
              </w:rPr>
              <w:t>po visini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11416" w14:textId="77777777" w:rsidR="00230092" w:rsidRPr="00475C33" w:rsidRDefault="00230092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5741" w14:textId="77777777" w:rsidR="00230092" w:rsidRPr="00475C33" w:rsidRDefault="0023009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63B9" w:rsidRPr="00475C33" w14:paraId="3689BCA0" w14:textId="77777777" w:rsidTr="00143BB2">
        <w:trPr>
          <w:trHeight w:val="96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DFA62" w14:textId="6C2FCC65" w:rsidR="006663B9" w:rsidRDefault="006663B9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20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B614A" w14:textId="7F17398E" w:rsidR="006663B9" w:rsidRPr="006663B9" w:rsidRDefault="006663B9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63B9">
              <w:rPr>
                <w:rFonts w:ascii="Garamond" w:eastAsia="Arial Unicode MS" w:hAnsi="Garamond" w:cs="Garamond"/>
                <w:sz w:val="24"/>
                <w:szCs w:val="24"/>
              </w:rPr>
              <w:t>Klima uređaj</w:t>
            </w:r>
            <w:r w:rsidR="008B7B0C">
              <w:rPr>
                <w:rFonts w:ascii="Garamond" w:eastAsia="Arial Unicode MS" w:hAnsi="Garamond" w:cs="Garamond"/>
                <w:sz w:val="24"/>
                <w:szCs w:val="24"/>
              </w:rPr>
              <w:t xml:space="preserve"> min. </w:t>
            </w:r>
            <w:r w:rsidRPr="006663B9">
              <w:rPr>
                <w:rFonts w:ascii="Garamond" w:eastAsia="Arial Unicode MS" w:hAnsi="Garamond" w:cs="Garamond"/>
                <w:sz w:val="24"/>
                <w:szCs w:val="24"/>
              </w:rPr>
              <w:t xml:space="preserve"> mehanički za prostor vozača i dodatni isparivač u sanitetskom prostoru sa autonomnom regulacijom iz sanitetskog prostora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005A2" w14:textId="77777777" w:rsidR="006663B9" w:rsidRPr="00475C33" w:rsidRDefault="006663B9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0911" w14:textId="77777777" w:rsidR="006663B9" w:rsidRPr="00475C33" w:rsidRDefault="006663B9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63B9" w:rsidRPr="00475C33" w14:paraId="4CE5109C" w14:textId="77777777" w:rsidTr="00143BB2">
        <w:trPr>
          <w:trHeight w:val="9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D4761" w14:textId="0FD3401F" w:rsidR="006663B9" w:rsidRDefault="006663B9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</w:t>
            </w:r>
            <w:r w:rsidR="007831B4">
              <w:rPr>
                <w:rFonts w:ascii="Garamond" w:eastAsia="Arial Unicode MS" w:hAnsi="Garamond" w:cs="Garamond"/>
                <w:sz w:val="24"/>
                <w:szCs w:val="24"/>
              </w:rPr>
              <w:t>2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1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83965" w14:textId="3E6C22E0" w:rsidR="006663B9" w:rsidRPr="006663B9" w:rsidRDefault="006663B9" w:rsidP="001558C7">
            <w:pPr>
              <w:widowControl w:val="0"/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63B9">
              <w:rPr>
                <w:rFonts w:ascii="Garamond" w:eastAsia="Arial Unicode MS" w:hAnsi="Garamond" w:cs="Garamond"/>
                <w:sz w:val="24"/>
                <w:szCs w:val="24"/>
              </w:rPr>
              <w:t>Čvrsta pregrada sa kliznim prozorom između vozačevog i sanitetskog prostora s otvaranjem prozora iz vozačevog prostora.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E9369" w14:textId="77777777" w:rsidR="006663B9" w:rsidRPr="00475C33" w:rsidRDefault="006663B9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F411" w14:textId="77777777" w:rsidR="006663B9" w:rsidRPr="00475C33" w:rsidRDefault="006663B9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63B9" w:rsidRPr="00475C33" w14:paraId="64F83D94" w14:textId="77777777" w:rsidTr="00143BB2">
        <w:trPr>
          <w:trHeight w:val="3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7386D" w14:textId="28A5F0B0" w:rsidR="006663B9" w:rsidRDefault="006663B9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</w:t>
            </w:r>
            <w:r w:rsidR="007831B4">
              <w:rPr>
                <w:rFonts w:ascii="Garamond" w:eastAsia="Arial Unicode MS" w:hAnsi="Garamond" w:cs="Garamond"/>
                <w:sz w:val="24"/>
                <w:szCs w:val="24"/>
              </w:rPr>
              <w:t>2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2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C62DE" w14:textId="526D8FBB" w:rsidR="006663B9" w:rsidRPr="006663B9" w:rsidRDefault="006663B9" w:rsidP="001558C7">
            <w:pPr>
              <w:widowControl w:val="0"/>
              <w:tabs>
                <w:tab w:val="left" w:pos="96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63B9">
              <w:rPr>
                <w:rFonts w:ascii="Garamond" w:eastAsia="Arial Unicode MS" w:hAnsi="Garamond" w:cs="Garamond"/>
                <w:sz w:val="24"/>
                <w:szCs w:val="24"/>
              </w:rPr>
              <w:t>Klizni prozor u bočnim desnim kliznim vratima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9E479" w14:textId="77777777" w:rsidR="006663B9" w:rsidRPr="00475C33" w:rsidRDefault="006663B9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B951" w14:textId="77777777" w:rsidR="006663B9" w:rsidRPr="00475C33" w:rsidRDefault="006663B9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63B9" w:rsidRPr="00475C33" w14:paraId="0A57D75F" w14:textId="77777777" w:rsidTr="00143BB2">
        <w:trPr>
          <w:trHeight w:val="3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9C17F" w14:textId="426BE1BD" w:rsidR="006663B9" w:rsidRDefault="006663B9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1.2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3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0D5EB" w14:textId="3E04F213" w:rsidR="006663B9" w:rsidRPr="006663B9" w:rsidRDefault="006663B9" w:rsidP="001558C7">
            <w:pPr>
              <w:widowControl w:val="0"/>
              <w:tabs>
                <w:tab w:val="left" w:pos="96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63B9">
              <w:rPr>
                <w:rFonts w:ascii="Garamond" w:eastAsia="Arial Unicode MS" w:hAnsi="Garamond" w:cs="Garamond"/>
                <w:sz w:val="24"/>
                <w:szCs w:val="24"/>
              </w:rPr>
              <w:t>Signal za vožnju unatrag – biper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B555E" w14:textId="77777777" w:rsidR="006663B9" w:rsidRPr="00475C33" w:rsidRDefault="006663B9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6A514" w14:textId="77777777" w:rsidR="006663B9" w:rsidRPr="00475C33" w:rsidRDefault="006663B9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63B9" w:rsidRPr="00475C33" w14:paraId="50EE36FD" w14:textId="77777777" w:rsidTr="00143BB2">
        <w:trPr>
          <w:trHeight w:val="3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613CA" w14:textId="414546F0" w:rsidR="006663B9" w:rsidRDefault="006663B9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1.2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4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20DB8" w14:textId="15C8C656" w:rsidR="006663B9" w:rsidRPr="006663B9" w:rsidRDefault="006663B9" w:rsidP="001558C7">
            <w:pPr>
              <w:widowControl w:val="0"/>
              <w:tabs>
                <w:tab w:val="left" w:pos="96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63B9">
              <w:rPr>
                <w:rFonts w:ascii="Garamond" w:eastAsia="Arial Unicode MS" w:hAnsi="Garamond" w:cs="Garamond"/>
                <w:sz w:val="24"/>
                <w:szCs w:val="24"/>
              </w:rPr>
              <w:t>Termoizolacijska stakla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4FD73" w14:textId="77777777" w:rsidR="006663B9" w:rsidRPr="00475C33" w:rsidRDefault="006663B9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BE1B2" w14:textId="77777777" w:rsidR="006663B9" w:rsidRPr="00475C33" w:rsidRDefault="006663B9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63B9" w:rsidRPr="00475C33" w14:paraId="44D01C9C" w14:textId="77777777" w:rsidTr="00143BB2">
        <w:trPr>
          <w:trHeight w:val="3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F5E99" w14:textId="57499394" w:rsidR="006663B9" w:rsidRDefault="006663B9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lastRenderedPageBreak/>
              <w:t xml:space="preserve"> 1.2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5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CD4FE" w14:textId="1E3BD580" w:rsidR="006663B9" w:rsidRPr="006663B9" w:rsidRDefault="006663B9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63B9">
              <w:rPr>
                <w:rFonts w:ascii="Garamond" w:eastAsia="Arial Unicode MS" w:hAnsi="Garamond" w:cs="Garamond"/>
                <w:sz w:val="24"/>
                <w:szCs w:val="24"/>
              </w:rPr>
              <w:t>Brojač okretaja motora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40411" w14:textId="77777777" w:rsidR="006663B9" w:rsidRPr="00475C33" w:rsidRDefault="006663B9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CDA52" w14:textId="77777777" w:rsidR="006663B9" w:rsidRPr="00475C33" w:rsidRDefault="006663B9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63B9" w:rsidRPr="00475C33" w14:paraId="2D02AC38" w14:textId="77777777" w:rsidTr="00143BB2">
        <w:trPr>
          <w:trHeight w:val="3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72DCB" w14:textId="329771F2" w:rsidR="006663B9" w:rsidRDefault="006663B9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1.2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6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49B83" w14:textId="443721D7" w:rsidR="006663B9" w:rsidRPr="006663B9" w:rsidRDefault="00BB14F2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BB14F2">
              <w:rPr>
                <w:rFonts w:ascii="Garamond" w:eastAsia="Arial Unicode MS" w:hAnsi="Garamond" w:cs="Garamond"/>
                <w:sz w:val="24"/>
                <w:szCs w:val="24"/>
              </w:rPr>
              <w:t>Svjetla za maglu i svjetlo za vožnju unatrag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ED778" w14:textId="77777777" w:rsidR="006663B9" w:rsidRPr="00475C33" w:rsidRDefault="006663B9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CD921" w14:textId="77777777" w:rsidR="006663B9" w:rsidRPr="00475C33" w:rsidRDefault="006663B9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BB14F2" w:rsidRPr="00475C33" w14:paraId="3839CD08" w14:textId="77777777" w:rsidTr="00143BB2">
        <w:trPr>
          <w:trHeight w:val="3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E0828" w14:textId="1ABB55C6" w:rsidR="00BB14F2" w:rsidRDefault="00BB14F2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1.2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7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BDAD2" w14:textId="6E72B78D" w:rsidR="00BB14F2" w:rsidRPr="00BB14F2" w:rsidRDefault="00BB14F2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BB14F2">
              <w:rPr>
                <w:rFonts w:ascii="Garamond" w:eastAsia="Arial Unicode MS" w:hAnsi="Garamond" w:cs="Garamond"/>
                <w:sz w:val="24"/>
                <w:szCs w:val="24"/>
              </w:rPr>
              <w:t>Treće kočiono svjetlo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68088" w14:textId="77777777" w:rsidR="00BB14F2" w:rsidRPr="00475C33" w:rsidRDefault="00BB14F2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DBDDE" w14:textId="77777777" w:rsidR="00BB14F2" w:rsidRPr="00475C33" w:rsidRDefault="00BB14F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BB14F2" w:rsidRPr="00475C33" w14:paraId="3EF2BFAF" w14:textId="77777777" w:rsidTr="00143BB2">
        <w:trPr>
          <w:trHeight w:val="3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26F44" w14:textId="7AE196E5" w:rsidR="00BB14F2" w:rsidRDefault="00BB14F2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1.2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8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37260" w14:textId="6A758F08" w:rsidR="00BB14F2" w:rsidRPr="00BB14F2" w:rsidRDefault="00BB14F2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BB14F2">
              <w:rPr>
                <w:rFonts w:ascii="Garamond" w:eastAsia="Arial Unicode MS" w:hAnsi="Garamond" w:cs="Garamond"/>
                <w:sz w:val="24"/>
                <w:szCs w:val="24"/>
              </w:rPr>
              <w:t>Stražnja dvokrilna ostakljena vrata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78B37" w14:textId="77777777" w:rsidR="00BB14F2" w:rsidRPr="00475C33" w:rsidRDefault="00BB14F2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49B9D" w14:textId="77777777" w:rsidR="00BB14F2" w:rsidRPr="00475C33" w:rsidRDefault="00BB14F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BB14F2" w:rsidRPr="00475C33" w14:paraId="59DE095E" w14:textId="77777777" w:rsidTr="00143BB2">
        <w:trPr>
          <w:trHeight w:val="3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30DD429E" w14:textId="1528CE2B" w:rsidR="00BB14F2" w:rsidRPr="00CB4E38" w:rsidRDefault="00BB14F2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CB4E38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33517B2B" w14:textId="19E60E8F" w:rsidR="00CB4E38" w:rsidRPr="00CB4E38" w:rsidRDefault="00434652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O</w:t>
            </w:r>
            <w:r w:rsidR="00CB4E38" w:rsidRPr="00CB4E38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PĆI UVJETI PRERADE</w:t>
            </w:r>
            <w:r w:rsidR="00CB4E38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57EEFD4E" w14:textId="77777777" w:rsidR="00BB14F2" w:rsidRPr="00CB4E38" w:rsidRDefault="00BB14F2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6788DA1" w14:textId="77777777" w:rsidR="00BB14F2" w:rsidRPr="00CB4E38" w:rsidRDefault="00BB14F2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</w:p>
        </w:tc>
      </w:tr>
      <w:tr w:rsidR="00CB4E38" w:rsidRPr="00475C33" w14:paraId="2F4D576F" w14:textId="77777777" w:rsidTr="00143BB2">
        <w:trPr>
          <w:trHeight w:val="9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F4D0E" w14:textId="16FF939C" w:rsidR="00CB4E38" w:rsidRDefault="00CB4E38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2.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1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BCB7C" w14:textId="2461114C" w:rsidR="00CB4E38" w:rsidRPr="00CB4E38" w:rsidRDefault="00CB4E38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CB4E38">
              <w:rPr>
                <w:rFonts w:ascii="Garamond" w:eastAsia="Arial Unicode MS" w:hAnsi="Garamond" w:cs="Garamond"/>
                <w:sz w:val="24"/>
                <w:szCs w:val="24"/>
              </w:rPr>
              <w:t>Prostor za vozača i prostor za pacijenta moraju biti odvojeni fiksnom pregradnom stijenom s pomičnim prozorom s otvaranjem sa stane vozača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A0CC4" w14:textId="77777777" w:rsidR="00CB4E38" w:rsidRPr="00475C33" w:rsidRDefault="00CB4E38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8A84D" w14:textId="77777777" w:rsidR="00CB4E38" w:rsidRPr="00475C33" w:rsidRDefault="00CB4E38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CB4E38" w:rsidRPr="00475C33" w14:paraId="27FA93F8" w14:textId="77777777" w:rsidTr="00143BB2">
        <w:trPr>
          <w:trHeight w:val="10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F6A6D" w14:textId="3D73F12F" w:rsidR="00CB4E38" w:rsidRDefault="00CB4E38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2.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2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C00E9" w14:textId="10B7DECF" w:rsidR="00CB4E38" w:rsidRDefault="00CB4E38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CB4E38">
              <w:rPr>
                <w:rFonts w:ascii="Garamond" w:eastAsia="Arial Unicode MS" w:hAnsi="Garamond" w:cs="Garamond"/>
                <w:sz w:val="24"/>
                <w:szCs w:val="24"/>
              </w:rPr>
              <w:t>Prostor za vozača i prostor za pacijenta moraju biti klimatizirani.</w:t>
            </w:r>
          </w:p>
          <w:p w14:paraId="78EB784C" w14:textId="77777777" w:rsidR="00F06A86" w:rsidRPr="00F06A86" w:rsidRDefault="00F06A86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  <w:p w14:paraId="22A2A60D" w14:textId="6C298CF7" w:rsidR="00CB4E38" w:rsidRPr="00CB4E38" w:rsidRDefault="00CB4E38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CB4E38">
              <w:rPr>
                <w:rFonts w:ascii="Garamond" w:eastAsia="Arial Unicode MS" w:hAnsi="Garamond" w:cs="Garamond"/>
                <w:sz w:val="24"/>
                <w:szCs w:val="24"/>
              </w:rPr>
              <w:t>Djelovanje klima uređaja mora biti međusobno razdvojeno.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8FB04" w14:textId="77777777" w:rsidR="00CB4E38" w:rsidRPr="00475C33" w:rsidRDefault="00CB4E38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2AE6E" w14:textId="77777777" w:rsidR="00CB4E38" w:rsidRPr="00475C33" w:rsidRDefault="00CB4E38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CB4E38" w:rsidRPr="00475C33" w14:paraId="3E6A82B8" w14:textId="77777777" w:rsidTr="00143BB2">
        <w:trPr>
          <w:trHeight w:val="62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99A8B" w14:textId="0CB87560" w:rsidR="00CB4E38" w:rsidRDefault="00CB4E38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2.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3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A9686" w14:textId="27328680" w:rsidR="00CB4E38" w:rsidRPr="00F810EE" w:rsidRDefault="00CB4E38" w:rsidP="00150F61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CB4E38">
              <w:rPr>
                <w:rFonts w:ascii="Garamond" w:eastAsia="Arial Unicode MS" w:hAnsi="Garamond" w:cs="Garamond"/>
                <w:sz w:val="24"/>
                <w:szCs w:val="24"/>
              </w:rPr>
              <w:t>Prostor za pacijenta mora biti izrađen iz nehrđajućih materijala otpornih na vatru i vodu.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D45DC" w14:textId="77777777" w:rsidR="00CB4E38" w:rsidRPr="00475C33" w:rsidRDefault="00CB4E38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BEB9" w14:textId="77777777" w:rsidR="00CB4E38" w:rsidRPr="00475C33" w:rsidRDefault="00CB4E38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150F61" w:rsidRPr="00475C33" w14:paraId="67C137D5" w14:textId="77777777" w:rsidTr="00143BB2">
        <w:trPr>
          <w:trHeight w:val="12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FE7AE" w14:textId="6DC67C3F" w:rsidR="00150F61" w:rsidRDefault="00150F61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2.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4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B32F" w14:textId="630DEB50" w:rsidR="00150F61" w:rsidRPr="00CB4E38" w:rsidRDefault="00150F61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CB4E38">
              <w:rPr>
                <w:rFonts w:ascii="Garamond" w:eastAsia="Arial Unicode MS" w:hAnsi="Garamond" w:cs="Garamond"/>
                <w:sz w:val="24"/>
                <w:szCs w:val="24"/>
              </w:rPr>
              <w:t>Unutarnje obloge moraju biti izrađene iz plastičnog materijala koji se može prati, koji je otporan na djelovanje dezinfekcijskih sredstava i kemikalija. Sve bočne obloge i obloge stropa moraju biti termički izolirane.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1FC06" w14:textId="77777777" w:rsidR="00150F61" w:rsidRPr="00475C33" w:rsidRDefault="00150F61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E4605" w14:textId="77777777" w:rsidR="00150F61" w:rsidRPr="00475C33" w:rsidRDefault="00150F61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F810EE" w:rsidRPr="00475C33" w14:paraId="6B80EB36" w14:textId="77777777" w:rsidTr="00143BB2">
        <w:trPr>
          <w:trHeight w:val="6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9E8EC" w14:textId="037DC2D5" w:rsidR="00F810EE" w:rsidRDefault="00F810EE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2.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5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99142" w14:textId="6B151A10" w:rsidR="00F810EE" w:rsidRPr="00CB4E38" w:rsidRDefault="00F810EE" w:rsidP="00150F61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F810EE">
              <w:rPr>
                <w:rFonts w:ascii="Garamond" w:eastAsia="Arial Unicode MS" w:hAnsi="Garamond" w:cs="Garamond"/>
                <w:sz w:val="24"/>
                <w:szCs w:val="24"/>
              </w:rPr>
              <w:t>Pod u prostoru za pacijenta mora biti izrađen iz neklizajućeg i negorivog materijala.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65DA2" w14:textId="77777777" w:rsidR="00F810EE" w:rsidRPr="00475C33" w:rsidRDefault="00F810EE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2BC5D" w14:textId="77777777" w:rsidR="00F810EE" w:rsidRPr="00475C33" w:rsidRDefault="00F810EE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150F61" w:rsidRPr="00475C33" w14:paraId="6864C976" w14:textId="77777777" w:rsidTr="00143BB2">
        <w:trPr>
          <w:trHeight w:val="97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34784" w14:textId="6F104CBE" w:rsidR="00150F61" w:rsidRDefault="00150F61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2.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6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B5D35" w14:textId="3005451F" w:rsidR="00150F61" w:rsidRPr="00F810EE" w:rsidRDefault="00150F61" w:rsidP="0006460C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E51114">
              <w:rPr>
                <w:rFonts w:ascii="Garamond" w:eastAsia="Arial Unicode MS" w:hAnsi="Garamond" w:cs="Garamond"/>
                <w:sz w:val="24"/>
                <w:szCs w:val="24"/>
              </w:rPr>
              <w:t xml:space="preserve">Svi spojevi moraju biti spojeni i brtvljeni </w:t>
            </w:r>
            <w:r w:rsidR="00E51114" w:rsidRPr="00E51114">
              <w:rPr>
                <w:rFonts w:ascii="Garamond" w:eastAsia="Arial Unicode MS" w:hAnsi="Garamond" w:cs="Garamond"/>
                <w:sz w:val="24"/>
                <w:szCs w:val="24"/>
              </w:rPr>
              <w:t xml:space="preserve">na način da se </w:t>
            </w:r>
            <w:r w:rsidRPr="00E51114">
              <w:rPr>
                <w:rFonts w:ascii="Garamond" w:eastAsia="Arial Unicode MS" w:hAnsi="Garamond" w:cs="Garamond"/>
                <w:sz w:val="24"/>
                <w:szCs w:val="24"/>
              </w:rPr>
              <w:t xml:space="preserve"> onemogućavaju prodor sredstava za pranje i dezinfekciju u strukturu vozila</w:t>
            </w:r>
            <w:r w:rsidR="00E51114">
              <w:rPr>
                <w:rFonts w:ascii="Garamond" w:eastAsia="Arial Unicode MS" w:hAnsi="Garamond" w:cs="Garamond"/>
                <w:sz w:val="24"/>
                <w:szCs w:val="24"/>
              </w:rPr>
              <w:t xml:space="preserve"> (koroserija)</w:t>
            </w:r>
            <w:r w:rsidRPr="00E51114"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39451" w14:textId="77777777" w:rsidR="00150F61" w:rsidRPr="00475C33" w:rsidRDefault="00150F61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DCE00" w14:textId="77777777" w:rsidR="00150F61" w:rsidRPr="00475C33" w:rsidRDefault="00150F61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F810EE" w:rsidRPr="00475C33" w14:paraId="2E99B707" w14:textId="77777777" w:rsidTr="00143BB2">
        <w:trPr>
          <w:trHeight w:val="10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4621" w14:textId="10C4E6AA" w:rsidR="00F810EE" w:rsidRDefault="00F810EE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</w:t>
            </w:r>
            <w:r w:rsidR="00150F61">
              <w:rPr>
                <w:rFonts w:ascii="Garamond" w:eastAsia="Arial Unicode MS" w:hAnsi="Garamond" w:cs="Garamond"/>
                <w:sz w:val="24"/>
                <w:szCs w:val="24"/>
              </w:rPr>
              <w:t>2.</w:t>
            </w:r>
            <w:r w:rsidR="00143BB2">
              <w:rPr>
                <w:rFonts w:ascii="Garamond" w:eastAsia="Arial Unicode MS" w:hAnsi="Garamond" w:cs="Garamond"/>
                <w:sz w:val="24"/>
                <w:szCs w:val="24"/>
              </w:rPr>
              <w:t>7</w:t>
            </w:r>
            <w:r w:rsidR="00150F61"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663A7" w14:textId="77777777" w:rsidR="00F810EE" w:rsidRDefault="00F810EE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F810EE">
              <w:rPr>
                <w:rFonts w:ascii="Garamond" w:eastAsia="Arial Unicode MS" w:hAnsi="Garamond" w:cs="Garamond"/>
                <w:sz w:val="24"/>
                <w:szCs w:val="24"/>
              </w:rPr>
              <w:t xml:space="preserve">Prostor za smještaj medicinske opreme mora biti prilagođen i pripremljen u dogovoru sa naručiteljem. </w:t>
            </w:r>
            <w:r w:rsidRPr="00150F61">
              <w:rPr>
                <w:rFonts w:ascii="Garamond" w:eastAsia="Arial Unicode MS" w:hAnsi="Garamond" w:cs="Garamond"/>
                <w:sz w:val="24"/>
                <w:szCs w:val="24"/>
              </w:rPr>
              <w:t>Priprema za fiksiranje skalamobil kolica</w:t>
            </w:r>
            <w:r w:rsidR="005D3114">
              <w:rPr>
                <w:rFonts w:ascii="Garamond" w:eastAsia="Arial Unicode MS" w:hAnsi="Garamond" w:cs="Garamond"/>
                <w:sz w:val="24"/>
                <w:szCs w:val="24"/>
              </w:rPr>
              <w:t xml:space="preserve"> i/ili elektro kardio stolice sa gusjenicama i/ili kardio stolice</w:t>
            </w:r>
            <w:r w:rsidRPr="00150F61"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  <w:p w14:paraId="11642BE5" w14:textId="26686779" w:rsidR="001558C7" w:rsidRPr="001558C7" w:rsidRDefault="001558C7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4A3BE" w14:textId="77777777" w:rsidR="00F810EE" w:rsidRPr="00475C33" w:rsidRDefault="00F810EE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A88AA" w14:textId="77777777" w:rsidR="00F810EE" w:rsidRPr="00475C33" w:rsidRDefault="00F810EE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F810EE" w:rsidRPr="00475C33" w14:paraId="31D30D5B" w14:textId="77777777" w:rsidTr="001558C7">
        <w:trPr>
          <w:trHeight w:val="4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7896C402" w14:textId="002AEE85" w:rsidR="00F810EE" w:rsidRPr="00F810EE" w:rsidRDefault="00F810EE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F810EE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4AEA6E1F" w14:textId="7862E618" w:rsidR="00F810EE" w:rsidRPr="00F810EE" w:rsidRDefault="00F810EE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F810EE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POSEBNI  ZAHTJEVI PRERADE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1E8F7C99" w14:textId="77777777" w:rsidR="00F810EE" w:rsidRPr="00475C33" w:rsidRDefault="00F810EE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1ABAB30" w14:textId="77777777" w:rsidR="00F810EE" w:rsidRPr="00475C33" w:rsidRDefault="00F810EE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F06A86" w:rsidRPr="00475C33" w14:paraId="27A0E195" w14:textId="77777777" w:rsidTr="001558C7">
        <w:trPr>
          <w:trHeight w:val="39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8FA4CD0" w14:textId="23058565" w:rsidR="00F06A86" w:rsidRPr="009E632C" w:rsidRDefault="00F06A86" w:rsidP="006663B9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9E632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 xml:space="preserve"> 3.1.</w:t>
            </w:r>
          </w:p>
        </w:tc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7A8082" w14:textId="2A4FA0D6" w:rsidR="00F06A86" w:rsidRPr="009E632C" w:rsidRDefault="00F06A86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9E632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UNUTARNJE UREĐENJE PROSTORA ZA PACIJENTA</w:t>
            </w:r>
          </w:p>
        </w:tc>
      </w:tr>
      <w:tr w:rsidR="00F810EE" w:rsidRPr="00475C33" w14:paraId="385A84A4" w14:textId="77777777" w:rsidTr="00143BB2">
        <w:trPr>
          <w:trHeight w:val="9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7517F" w14:textId="48833790" w:rsidR="00F810EE" w:rsidRPr="00305A25" w:rsidRDefault="00F810EE" w:rsidP="00305A25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05A25">
              <w:rPr>
                <w:rFonts w:ascii="Garamond" w:eastAsia="Arial Unicode MS" w:hAnsi="Garamond" w:cs="Garamond"/>
                <w:sz w:val="24"/>
                <w:szCs w:val="24"/>
              </w:rPr>
              <w:t xml:space="preserve"> 3.1.1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4862" w14:textId="153CEDC3" w:rsidR="00F810EE" w:rsidRPr="006B7225" w:rsidRDefault="00F810EE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B7225">
              <w:rPr>
                <w:rFonts w:ascii="Garamond" w:eastAsia="Arial Unicode MS" w:hAnsi="Garamond" w:cs="Garamond"/>
                <w:sz w:val="24"/>
                <w:szCs w:val="24"/>
              </w:rPr>
              <w:t>Na stropu vozila mora se nalaziti prostor sa opremom za vješanje i fiksaciju posuda / vrećica sa infuzijskom tekućinom</w:t>
            </w:r>
            <w:r w:rsidR="00DD0CAA" w:rsidRPr="006B7225">
              <w:rPr>
                <w:rFonts w:ascii="Garamond" w:eastAsia="Arial Unicode MS" w:hAnsi="Garamond" w:cs="Garamond"/>
                <w:sz w:val="24"/>
                <w:szCs w:val="24"/>
              </w:rPr>
              <w:t xml:space="preserve">. Oprema omogućuje istovremeni prihvat 2 vrećice i </w:t>
            </w:r>
            <w:r w:rsidR="00DE0BB1">
              <w:rPr>
                <w:rFonts w:ascii="Garamond" w:eastAsia="Arial Unicode MS" w:hAnsi="Garamond" w:cs="Garamond"/>
                <w:sz w:val="24"/>
                <w:szCs w:val="24"/>
              </w:rPr>
              <w:t>2</w:t>
            </w:r>
            <w:r w:rsidR="00DD0CAA" w:rsidRPr="006B7225">
              <w:rPr>
                <w:rFonts w:ascii="Garamond" w:eastAsia="Arial Unicode MS" w:hAnsi="Garamond" w:cs="Garamond"/>
                <w:sz w:val="24"/>
                <w:szCs w:val="24"/>
              </w:rPr>
              <w:t xml:space="preserve"> bočice 500 ml infuzijske otopine.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BA9DF" w14:textId="77777777" w:rsidR="00F810EE" w:rsidRPr="00475C33" w:rsidRDefault="00F810EE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0BAC9" w14:textId="77777777" w:rsidR="00F810EE" w:rsidRPr="00475C33" w:rsidRDefault="00F810EE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F810EE" w:rsidRPr="00475C33" w14:paraId="5DCD24C6" w14:textId="77777777" w:rsidTr="00143BB2">
        <w:trPr>
          <w:trHeight w:val="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6FA9D" w14:textId="5FBDEDED" w:rsidR="00F810EE" w:rsidRPr="00305A25" w:rsidRDefault="00F810EE" w:rsidP="00305A25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05A25">
              <w:rPr>
                <w:rFonts w:ascii="Garamond" w:eastAsia="Arial Unicode MS" w:hAnsi="Garamond" w:cs="Garamond"/>
                <w:sz w:val="24"/>
                <w:szCs w:val="24"/>
              </w:rPr>
              <w:t xml:space="preserve"> 3.1.2.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92D55" w14:textId="77777777" w:rsidR="006B7225" w:rsidRPr="006B7225" w:rsidRDefault="006B7225" w:rsidP="006B7225">
            <w:pPr>
              <w:tabs>
                <w:tab w:val="right" w:pos="5872"/>
              </w:tabs>
              <w:spacing w:after="0"/>
              <w:ind w:left="119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B7225">
              <w:rPr>
                <w:rFonts w:ascii="Garamond" w:eastAsia="Arial Unicode MS" w:hAnsi="Garamond" w:cs="Garamond"/>
                <w:sz w:val="24"/>
                <w:szCs w:val="24"/>
              </w:rPr>
              <w:t xml:space="preserve">Rukohvat smješten na stropu duljine najmanje 140 cm   </w:t>
            </w:r>
          </w:p>
          <w:p w14:paraId="2BE90791" w14:textId="64F3C4FA" w:rsidR="00F810EE" w:rsidRPr="006B7225" w:rsidRDefault="006B7225" w:rsidP="006B7225">
            <w:pPr>
              <w:tabs>
                <w:tab w:val="right" w:pos="5872"/>
              </w:tabs>
              <w:ind w:left="117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B7225">
              <w:rPr>
                <w:rFonts w:ascii="Garamond" w:eastAsia="Arial Unicode MS" w:hAnsi="Garamond" w:cs="Garamond"/>
                <w:sz w:val="24"/>
                <w:szCs w:val="24"/>
              </w:rPr>
              <w:t xml:space="preserve">Ergonomski oblikovana radi lakšeg prihvata rukom. </w:t>
            </w:r>
            <w:r w:rsidR="00DD0CAA" w:rsidRPr="006B7225">
              <w:rPr>
                <w:rFonts w:ascii="Garamond" w:eastAsia="Arial Unicode MS" w:hAnsi="Garamond" w:cs="Garamond"/>
                <w:sz w:val="24"/>
                <w:szCs w:val="24"/>
              </w:rPr>
              <w:t>– 1 kom</w:t>
            </w:r>
            <w:r w:rsidR="00F810EE" w:rsidRPr="006B7225">
              <w:rPr>
                <w:rFonts w:ascii="Garamond" w:eastAsia="Arial Unicode MS" w:hAnsi="Garamond" w:cs="Garamond"/>
                <w:sz w:val="24"/>
                <w:szCs w:val="24"/>
              </w:rPr>
              <w:tab/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17CD" w14:textId="77777777" w:rsidR="00F810EE" w:rsidRPr="00475C33" w:rsidRDefault="00F810EE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1C9F2" w14:textId="77777777" w:rsidR="00F810EE" w:rsidRPr="00475C33" w:rsidRDefault="00F810EE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F810EE" w:rsidRPr="00475C33" w14:paraId="54A87091" w14:textId="77777777" w:rsidTr="00143BB2">
        <w:trPr>
          <w:trHeight w:val="12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615CA" w14:textId="3B735D67" w:rsidR="00F810EE" w:rsidRPr="00305A25" w:rsidRDefault="00F810EE" w:rsidP="00305A25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05A25">
              <w:rPr>
                <w:rFonts w:ascii="Garamond" w:eastAsia="Arial Unicode MS" w:hAnsi="Garamond" w:cs="Garamond"/>
                <w:sz w:val="24"/>
                <w:szCs w:val="24"/>
              </w:rPr>
              <w:t xml:space="preserve"> 3.1.3.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B61DC" w14:textId="77777777" w:rsidR="006B7225" w:rsidRPr="006B7225" w:rsidRDefault="006B7225" w:rsidP="006B7225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B7225">
              <w:rPr>
                <w:rFonts w:ascii="Garamond" w:eastAsia="Arial Unicode MS" w:hAnsi="Garamond" w:cs="Garamond"/>
                <w:sz w:val="24"/>
                <w:szCs w:val="24"/>
              </w:rPr>
              <w:t>Ručke uz bočna klizna vrata predviđena za olakšani ulaz u sanitetski prostor i fiksirana na pregradnoj stijeni – 1 komad minimalno 120 cm, 1 komada kod stražnjih krilnih vrata dimenzije minimalno 40 cm.</w:t>
            </w:r>
          </w:p>
          <w:p w14:paraId="68EA1F76" w14:textId="77777777" w:rsidR="00F810EE" w:rsidRDefault="006B7225" w:rsidP="006B7225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B7225">
              <w:rPr>
                <w:rFonts w:ascii="Garamond" w:eastAsia="Arial Unicode MS" w:hAnsi="Garamond" w:cs="Garamond"/>
                <w:sz w:val="24"/>
                <w:szCs w:val="24"/>
              </w:rPr>
              <w:t>Ergonomski oblikovana radi lakšeg prihvata rukom.</w:t>
            </w:r>
          </w:p>
          <w:p w14:paraId="1B0EE22B" w14:textId="60BDB588" w:rsidR="001558C7" w:rsidRPr="001558C7" w:rsidRDefault="001558C7" w:rsidP="006B7225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741CC" w14:textId="77777777" w:rsidR="00F810EE" w:rsidRPr="00475C33" w:rsidRDefault="00F810EE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EF1A" w14:textId="77777777" w:rsidR="00F810EE" w:rsidRPr="00475C33" w:rsidRDefault="00F810EE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F810EE" w:rsidRPr="00475C33" w14:paraId="79E04AE7" w14:textId="77777777" w:rsidTr="00143BB2">
        <w:trPr>
          <w:trHeight w:val="202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642F5" w14:textId="1654818D" w:rsidR="00F810EE" w:rsidRPr="00305A25" w:rsidRDefault="00F810EE" w:rsidP="00305A25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05A25">
              <w:rPr>
                <w:rFonts w:ascii="Garamond" w:eastAsia="Arial Unicode MS" w:hAnsi="Garamond" w:cs="Garamond"/>
                <w:sz w:val="24"/>
                <w:szCs w:val="24"/>
              </w:rPr>
              <w:lastRenderedPageBreak/>
              <w:t xml:space="preserve"> 3.1.4.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38261" w14:textId="093DC7FB" w:rsidR="00F810EE" w:rsidRPr="00F810EE" w:rsidRDefault="00F810EE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F810EE">
              <w:rPr>
                <w:rFonts w:ascii="Garamond" w:eastAsia="Arial Unicode MS" w:hAnsi="Garamond" w:cs="Garamond"/>
                <w:sz w:val="24"/>
                <w:szCs w:val="24"/>
              </w:rPr>
              <w:t>Na lijevoj strani prostora za pacijenta nalazi se ormar za smještaj medicinskog potrošnog materijala i opreme. Prostor u ormaru se sastoji od zatvorene  police za smještaj medicinske opreme i mora biti pripremljen u dogovoru i prema nacrtu naručitelja. Ormar sadrži integriran prostor za smještaj jednokratnih  rukavica i četiri manja zatvorena pretinca. Prostor za deke iza nosila pacijenta.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D80C0" w14:textId="77777777" w:rsidR="00F810EE" w:rsidRPr="00475C33" w:rsidRDefault="00F810EE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14AD3" w14:textId="77777777" w:rsidR="00F810EE" w:rsidRPr="00475C33" w:rsidRDefault="00F810EE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F810EE" w:rsidRPr="00475C33" w14:paraId="71469C6F" w14:textId="77777777" w:rsidTr="001558C7">
        <w:trPr>
          <w:trHeight w:val="13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91AF2" w14:textId="33A8F18A" w:rsidR="00F810EE" w:rsidRPr="00305A25" w:rsidRDefault="00F810EE" w:rsidP="00305A25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05A25">
              <w:rPr>
                <w:rFonts w:ascii="Garamond" w:eastAsia="Arial Unicode MS" w:hAnsi="Garamond" w:cs="Garamond"/>
                <w:sz w:val="24"/>
                <w:szCs w:val="24"/>
              </w:rPr>
              <w:t xml:space="preserve"> 3.1.5.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68F3B" w14:textId="50182929" w:rsidR="00F810EE" w:rsidRDefault="00F810EE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F810EE">
              <w:rPr>
                <w:rFonts w:ascii="Garamond" w:eastAsia="Arial Unicode MS" w:hAnsi="Garamond" w:cs="Garamond"/>
                <w:sz w:val="24"/>
                <w:szCs w:val="24"/>
              </w:rPr>
              <w:t>Unutar ormara nalazi se ploča sa prekidačima električne instalacije prostora za pacijenta: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</w:t>
            </w:r>
            <w:r w:rsidRPr="00F810EE">
              <w:rPr>
                <w:rFonts w:ascii="Garamond" w:eastAsia="Arial Unicode MS" w:hAnsi="Garamond" w:cs="Garamond"/>
                <w:sz w:val="24"/>
                <w:szCs w:val="24"/>
              </w:rPr>
              <w:t>prekidači ventilatora, prekidači svjetla, prekidač grijanja, utičnica 12 V – 2 kom.</w:t>
            </w:r>
          </w:p>
          <w:p w14:paraId="7D3E934D" w14:textId="77777777" w:rsidR="00F810EE" w:rsidRPr="006B7225" w:rsidRDefault="00F810EE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  <w:p w14:paraId="7A1583A6" w14:textId="77777777" w:rsidR="00F810EE" w:rsidRDefault="00F810EE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B7225">
              <w:rPr>
                <w:rFonts w:ascii="Garamond" w:eastAsia="Arial Unicode MS" w:hAnsi="Garamond" w:cs="Garamond"/>
                <w:sz w:val="24"/>
                <w:szCs w:val="24"/>
              </w:rPr>
              <w:t xml:space="preserve">Svi prekidači </w:t>
            </w:r>
            <w:r w:rsidR="00925964" w:rsidRPr="006B7225">
              <w:rPr>
                <w:rFonts w:ascii="Garamond" w:eastAsia="Arial Unicode MS" w:hAnsi="Garamond" w:cs="Garamond"/>
                <w:sz w:val="24"/>
                <w:szCs w:val="24"/>
              </w:rPr>
              <w:t xml:space="preserve">moraju biti mehanički </w:t>
            </w:r>
            <w:r w:rsidRPr="006B7225">
              <w:rPr>
                <w:rFonts w:ascii="Garamond" w:eastAsia="Arial Unicode MS" w:hAnsi="Garamond" w:cs="Garamond"/>
                <w:sz w:val="24"/>
                <w:szCs w:val="24"/>
              </w:rPr>
              <w:t>sa simbolom</w:t>
            </w:r>
            <w:r w:rsidR="00925964" w:rsidRPr="006B7225">
              <w:rPr>
                <w:rFonts w:ascii="Garamond" w:eastAsia="Arial Unicode MS" w:hAnsi="Garamond" w:cs="Garamond"/>
                <w:sz w:val="24"/>
                <w:szCs w:val="24"/>
              </w:rPr>
              <w:t xml:space="preserve"> (oznakom)</w:t>
            </w:r>
            <w:r w:rsidRPr="006B7225">
              <w:rPr>
                <w:rFonts w:ascii="Garamond" w:eastAsia="Arial Unicode MS" w:hAnsi="Garamond" w:cs="Garamond"/>
                <w:sz w:val="24"/>
                <w:szCs w:val="24"/>
              </w:rPr>
              <w:t xml:space="preserve"> funkcije. </w:t>
            </w:r>
          </w:p>
          <w:p w14:paraId="7BAB8D94" w14:textId="317F420C" w:rsidR="001558C7" w:rsidRPr="001558C7" w:rsidRDefault="001558C7" w:rsidP="00F810EE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35488" w14:textId="77777777" w:rsidR="00F810EE" w:rsidRPr="00475C33" w:rsidRDefault="00F810EE" w:rsidP="00F810EE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EE9A8" w14:textId="77777777" w:rsidR="00F810EE" w:rsidRPr="00475C33" w:rsidRDefault="00F810EE" w:rsidP="00475C33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5E0E1D4B" w14:textId="77777777" w:rsidTr="001558C7">
        <w:trPr>
          <w:trHeight w:val="202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D6862" w14:textId="6244E7DC" w:rsidR="00685F56" w:rsidRPr="00305A25" w:rsidRDefault="00685F56" w:rsidP="00305A25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05A25">
              <w:rPr>
                <w:rFonts w:ascii="Garamond" w:eastAsia="Arial Unicode MS" w:hAnsi="Garamond" w:cs="Garamond"/>
                <w:sz w:val="24"/>
                <w:szCs w:val="24"/>
              </w:rPr>
              <w:t xml:space="preserve"> 3.1.6.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C2F85" w14:textId="1DC9D810" w:rsidR="00685F56" w:rsidRPr="00685F56" w:rsidRDefault="00685F56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85F56">
              <w:rPr>
                <w:rFonts w:ascii="Garamond" w:eastAsia="Arial Unicode MS" w:hAnsi="Garamond" w:cs="Garamond"/>
                <w:sz w:val="24"/>
                <w:szCs w:val="24"/>
              </w:rPr>
              <w:t>Sjedala komada 2, u prostoru za pacijente smještena  s desne strane uzglavlja nosila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</w:t>
            </w:r>
            <w:r w:rsidRPr="003D497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(</w:t>
            </w:r>
            <w:r w:rsidRPr="003D497C">
              <w:rPr>
                <w:rFonts w:ascii="Garamond" w:eastAsia="Arial Unicode MS" w:hAnsi="Garamond" w:cs="Garamond"/>
                <w:i/>
                <w:iCs/>
                <w:sz w:val="24"/>
                <w:szCs w:val="24"/>
              </w:rPr>
              <w:t>na strani desnih kliznih vrata</w:t>
            </w:r>
            <w:r w:rsidRPr="003D497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)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>.</w:t>
            </w:r>
          </w:p>
          <w:p w14:paraId="16C7E3DA" w14:textId="77777777" w:rsidR="00685F56" w:rsidRPr="00685F56" w:rsidRDefault="00685F56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  <w:p w14:paraId="0D7CD034" w14:textId="77777777" w:rsidR="00685F56" w:rsidRPr="00685F56" w:rsidRDefault="00685F56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85F56">
              <w:rPr>
                <w:rFonts w:ascii="Garamond" w:eastAsia="Arial Unicode MS" w:hAnsi="Garamond" w:cs="Garamond"/>
                <w:sz w:val="24"/>
                <w:szCs w:val="24"/>
              </w:rPr>
              <w:t>Sjedala s desne strane uzglavlja imaju mogućnost preklopa bočno. Sjedala imaju mogućnost podizanja sjedećeg dijela, te horizontalnog zaokretna sa prihvatom u tri točke.</w:t>
            </w:r>
          </w:p>
          <w:p w14:paraId="084C229A" w14:textId="77777777" w:rsidR="00685F56" w:rsidRPr="00685F56" w:rsidRDefault="00685F56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  <w:p w14:paraId="6BD81AE6" w14:textId="77777777" w:rsidR="00685F56" w:rsidRPr="00685F56" w:rsidRDefault="00685F56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85F56">
              <w:rPr>
                <w:rFonts w:ascii="Garamond" w:eastAsia="Arial Unicode MS" w:hAnsi="Garamond" w:cs="Garamond"/>
                <w:sz w:val="24"/>
                <w:szCs w:val="24"/>
              </w:rPr>
              <w:t>Sva sjedala imaju integrirani naslon za glavu i sigurnosni pojas za putnike u tri točke.</w:t>
            </w:r>
          </w:p>
          <w:p w14:paraId="2AFA6419" w14:textId="243617CA" w:rsidR="00685F56" w:rsidRPr="001558C7" w:rsidRDefault="00685F56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EED85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AEA60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42C26E95" w14:textId="77777777" w:rsidTr="00143BB2">
        <w:trPr>
          <w:trHeight w:val="4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8EFAB" w14:textId="04324E55" w:rsidR="00685F56" w:rsidRPr="00305A25" w:rsidRDefault="00685F56" w:rsidP="00305A25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05A25">
              <w:rPr>
                <w:rFonts w:ascii="Garamond" w:eastAsia="Arial Unicode MS" w:hAnsi="Garamond" w:cs="Garamond"/>
                <w:sz w:val="24"/>
                <w:szCs w:val="24"/>
              </w:rPr>
              <w:t xml:space="preserve"> 3.1.7.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F7B33" w14:textId="77777777" w:rsidR="00685F56" w:rsidRDefault="00685F56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F810EE">
              <w:rPr>
                <w:rFonts w:ascii="Garamond" w:eastAsia="Arial Unicode MS" w:hAnsi="Garamond" w:cs="Garamond"/>
                <w:sz w:val="24"/>
                <w:szCs w:val="24"/>
              </w:rPr>
              <w:t>Kanta za komunalni otpad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i</w:t>
            </w:r>
            <w:r w:rsidRPr="00F810EE">
              <w:rPr>
                <w:rFonts w:ascii="Garamond" w:eastAsia="Arial Unicode MS" w:hAnsi="Garamond" w:cs="Garamond"/>
                <w:sz w:val="24"/>
                <w:szCs w:val="24"/>
              </w:rPr>
              <w:t xml:space="preserve"> kanta za infektivni otpad</w:t>
            </w:r>
          </w:p>
          <w:p w14:paraId="7C0F362E" w14:textId="7A6F7103" w:rsidR="00685F56" w:rsidRPr="001558C7" w:rsidRDefault="00685F56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E725A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5D969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11308A75" w14:textId="77777777" w:rsidTr="00143BB2">
        <w:trPr>
          <w:trHeight w:val="3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7291C8F" w14:textId="7AB8124E" w:rsidR="00685F56" w:rsidRPr="009E632C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9E632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 xml:space="preserve"> 3.2.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F396674" w14:textId="7B4E8D6D" w:rsidR="00685F56" w:rsidRPr="009E632C" w:rsidRDefault="00685F56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9E632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KISIK OPREMA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1C3514" w14:textId="77777777" w:rsidR="00685F56" w:rsidRPr="009E632C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2CF7F1" w14:textId="77777777" w:rsidR="00685F56" w:rsidRPr="009E632C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</w:p>
        </w:tc>
      </w:tr>
      <w:tr w:rsidR="00685F56" w:rsidRPr="00475C33" w14:paraId="0D7C161D" w14:textId="77777777" w:rsidTr="00143BB2">
        <w:trPr>
          <w:trHeight w:val="116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3E72" w14:textId="373310DA" w:rsidR="00685F56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3.2.1.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73018" w14:textId="5B0F9784" w:rsidR="00685F56" w:rsidRDefault="00685F56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85F56">
              <w:rPr>
                <w:rFonts w:ascii="Garamond" w:eastAsia="Arial Unicode MS" w:hAnsi="Garamond" w:cs="Garamond"/>
                <w:sz w:val="24"/>
                <w:szCs w:val="24"/>
              </w:rPr>
              <w:t xml:space="preserve">Dobava i montaža  nosača za 2 boce kisika kapaciteta min. 10 l , nosači  moraju biti tako konstruirani da se boce ne miču u toku vožnje, te da ne smeta u transportu  i da ne ugrožava sigurnost putnika. Nosači boca ugrađeni u djelu kod stražnjeg djela nosila gledano u smjeru vožnje. Integrirano djelom u  ABS oplatu vozila. Dvije </w:t>
            </w:r>
            <w:r w:rsidRPr="003D497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(</w:t>
            </w:r>
            <w:r w:rsidRPr="003D497C">
              <w:rPr>
                <w:rFonts w:ascii="Garamond" w:eastAsia="Arial Unicode MS" w:hAnsi="Garamond" w:cs="Garamond"/>
                <w:i/>
                <w:iCs/>
                <w:sz w:val="24"/>
                <w:szCs w:val="24"/>
              </w:rPr>
              <w:t>2</w:t>
            </w:r>
            <w:r w:rsidRPr="003D497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)</w:t>
            </w:r>
            <w:r w:rsidRPr="00685F56">
              <w:rPr>
                <w:rFonts w:ascii="Garamond" w:eastAsia="Arial Unicode MS" w:hAnsi="Garamond" w:cs="Garamond"/>
                <w:sz w:val="24"/>
                <w:szCs w:val="24"/>
              </w:rPr>
              <w:t xml:space="preserve"> boce za kisik kapaciteta min. 10 l bez kisika. </w:t>
            </w:r>
          </w:p>
          <w:p w14:paraId="003480FE" w14:textId="77777777" w:rsidR="003D497C" w:rsidRPr="00E51114" w:rsidRDefault="003D497C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  <w:p w14:paraId="5F9ACC89" w14:textId="19CAA49B" w:rsidR="004C2EE8" w:rsidRPr="00E51114" w:rsidRDefault="004C2EE8" w:rsidP="004C2EE8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b/>
                <w:sz w:val="24"/>
                <w:szCs w:val="24"/>
              </w:rPr>
            </w:pPr>
            <w:r w:rsidRPr="00E51114">
              <w:rPr>
                <w:rFonts w:ascii="Garamond" w:eastAsia="Arial Unicode MS" w:hAnsi="Garamond" w:cs="Garamond"/>
                <w:bCs/>
                <w:sz w:val="24"/>
                <w:szCs w:val="24"/>
              </w:rPr>
              <w:t>F</w:t>
            </w:r>
            <w:r w:rsidRPr="00E51114">
              <w:rPr>
                <w:rFonts w:ascii="Garamond" w:eastAsia="Arial Unicode MS" w:hAnsi="Garamond" w:cs="Garamond"/>
                <w:sz w:val="24"/>
                <w:szCs w:val="24"/>
              </w:rPr>
              <w:t xml:space="preserve">iksiranje nosača boca kisika  mora biti izvedeno u skladu sa uvjetima norme EN 1789 ''ili jednakovrijedno''.  </w:t>
            </w:r>
          </w:p>
          <w:p w14:paraId="791617C5" w14:textId="77777777" w:rsidR="004C2EE8" w:rsidRPr="00685F56" w:rsidRDefault="004C2EE8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</w:p>
          <w:p w14:paraId="0645A1B0" w14:textId="23974AB5" w:rsidR="00685F56" w:rsidRPr="00305A25" w:rsidRDefault="00685F56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8A398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8E313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68FDF40A" w14:textId="77777777" w:rsidTr="00143BB2">
        <w:trPr>
          <w:trHeight w:val="7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7CB06" w14:textId="72C87619" w:rsidR="00685F56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3.2.2.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E9886" w14:textId="66CFB02A" w:rsidR="00685F56" w:rsidRDefault="00685F56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85F56">
              <w:rPr>
                <w:rFonts w:ascii="Garamond" w:eastAsia="Arial Unicode MS" w:hAnsi="Garamond" w:cs="Garamond"/>
                <w:sz w:val="24"/>
                <w:szCs w:val="24"/>
              </w:rPr>
              <w:t xml:space="preserve">Redukcijski ventili s manometrom, s protokomjerom i ovlaživačem kisika 2 kom , utičnice 2 kom DIN standard  postavljene iznad prsišta pacijenta. Redukcijski ventili su certificirani prema DIN EN ISO 2503 „ili jednakovrijedno“, a manometri prema DIN EN 562 </w:t>
            </w:r>
            <w:r w:rsidR="003D497C">
              <w:rPr>
                <w:rFonts w:ascii="Garamond" w:eastAsia="Arial Unicode MS" w:hAnsi="Garamond" w:cs="Garamond"/>
                <w:sz w:val="24"/>
                <w:szCs w:val="24"/>
              </w:rPr>
              <w:t>''</w:t>
            </w:r>
            <w:r w:rsidRPr="00685F56">
              <w:rPr>
                <w:rFonts w:ascii="Garamond" w:eastAsia="Arial Unicode MS" w:hAnsi="Garamond" w:cs="Garamond"/>
                <w:sz w:val="24"/>
                <w:szCs w:val="24"/>
              </w:rPr>
              <w:t>ili jednakovrijedno</w:t>
            </w:r>
            <w:r w:rsidR="003D497C">
              <w:rPr>
                <w:rFonts w:ascii="Garamond" w:eastAsia="Arial Unicode MS" w:hAnsi="Garamond" w:cs="Garamond"/>
                <w:sz w:val="24"/>
                <w:szCs w:val="24"/>
              </w:rPr>
              <w:t>''</w:t>
            </w:r>
          </w:p>
          <w:p w14:paraId="7514810A" w14:textId="48E0EAAC" w:rsidR="00685F56" w:rsidRPr="00305A25" w:rsidRDefault="00685F56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color w:val="00B050"/>
                <w:sz w:val="12"/>
                <w:szCs w:val="1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750FF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23EC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</w:tbl>
    <w:p w14:paraId="4ACBFCCA" w14:textId="77777777" w:rsidR="00CD1E0F" w:rsidRDefault="00CD1E0F">
      <w:r>
        <w:br w:type="page"/>
      </w:r>
    </w:p>
    <w:tbl>
      <w:tblPr>
        <w:tblW w:w="1014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5892"/>
        <w:gridCol w:w="1702"/>
        <w:gridCol w:w="1831"/>
      </w:tblGrid>
      <w:tr w:rsidR="00685F56" w:rsidRPr="00475C33" w14:paraId="7410D5B5" w14:textId="77777777" w:rsidTr="00143BB2">
        <w:trPr>
          <w:trHeight w:val="3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22471729" w14:textId="23F00A68" w:rsidR="00685F56" w:rsidRPr="009E632C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9E632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lastRenderedPageBreak/>
              <w:t xml:space="preserve"> 4.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1C503FA9" w14:textId="00C36FA9" w:rsidR="00685F56" w:rsidRPr="009E632C" w:rsidRDefault="00685F56" w:rsidP="00685F56">
            <w:pPr>
              <w:widowControl w:val="0"/>
              <w:tabs>
                <w:tab w:val="left" w:pos="96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9E632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ELEKTRIČN</w:t>
            </w:r>
            <w:r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E</w:t>
            </w:r>
            <w:r w:rsidRPr="009E632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 xml:space="preserve"> INSTALACIJ</w:t>
            </w:r>
            <w:r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4DA6FFF9" w14:textId="77777777" w:rsidR="00685F56" w:rsidRPr="009E632C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AB6DB89" w14:textId="77777777" w:rsidR="00685F56" w:rsidRPr="009E632C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</w:p>
        </w:tc>
      </w:tr>
      <w:tr w:rsidR="00685F56" w:rsidRPr="00475C33" w14:paraId="64A6B530" w14:textId="77777777" w:rsidTr="00DD1593">
        <w:trPr>
          <w:trHeight w:val="35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83067" w14:textId="382B0E0E" w:rsidR="00685F56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4.1.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F7580" w14:textId="55397F04" w:rsidR="00685F56" w:rsidRPr="0006460C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color w:val="0070C0"/>
                <w:sz w:val="24"/>
                <w:szCs w:val="24"/>
              </w:rPr>
            </w:pPr>
            <w:r w:rsidRPr="00E51114">
              <w:rPr>
                <w:rFonts w:ascii="Garamond" w:eastAsia="Arial Unicode MS" w:hAnsi="Garamond" w:cs="Garamond"/>
                <w:sz w:val="24"/>
                <w:szCs w:val="24"/>
              </w:rPr>
              <w:t xml:space="preserve">Cjelokupna električna instalacija mora biti izvedena u skladu s HRN EN 1789:2020 </w:t>
            </w:r>
            <w:r w:rsidR="003D497C" w:rsidRPr="00E51114">
              <w:rPr>
                <w:rFonts w:ascii="Garamond" w:eastAsia="Arial Unicode MS" w:hAnsi="Garamond" w:cs="Garamond"/>
                <w:sz w:val="24"/>
                <w:szCs w:val="24"/>
              </w:rPr>
              <w:t>''</w:t>
            </w:r>
            <w:r w:rsidRPr="00E51114">
              <w:rPr>
                <w:rFonts w:ascii="Garamond" w:eastAsia="Arial Unicode MS" w:hAnsi="Garamond" w:cs="Garamond"/>
                <w:sz w:val="24"/>
                <w:szCs w:val="24"/>
              </w:rPr>
              <w:t>ili jednakovrijedno</w:t>
            </w:r>
            <w:r w:rsidR="003D497C" w:rsidRPr="00E51114">
              <w:rPr>
                <w:rFonts w:ascii="Garamond" w:eastAsia="Arial Unicode MS" w:hAnsi="Garamond" w:cs="Garamond"/>
                <w:sz w:val="24"/>
                <w:szCs w:val="24"/>
              </w:rPr>
              <w:t>''</w:t>
            </w:r>
            <w:r w:rsidRPr="00E51114">
              <w:rPr>
                <w:rFonts w:ascii="Garamond" w:eastAsia="Arial Unicode MS" w:hAnsi="Garamond" w:cs="Garamond"/>
                <w:sz w:val="24"/>
                <w:szCs w:val="24"/>
              </w:rPr>
              <w:t xml:space="preserve"> i sigurnosnim propisima.</w:t>
            </w:r>
            <w:r w:rsidR="00DD1593" w:rsidRPr="00E51114">
              <w:rPr>
                <w:rFonts w:ascii="Garamond" w:eastAsia="Arial Unicode MS" w:hAnsi="Garamond" w:cs="Garamond"/>
                <w:sz w:val="24"/>
                <w:szCs w:val="24"/>
              </w:rPr>
              <w:t xml:space="preserve"> </w:t>
            </w:r>
          </w:p>
          <w:p w14:paraId="436B7D33" w14:textId="77777777" w:rsidR="00685F56" w:rsidRPr="00685F56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  <w:p w14:paraId="0DAEF53B" w14:textId="77777777" w:rsidR="00685F56" w:rsidRPr="00685F56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85F56">
              <w:rPr>
                <w:rFonts w:ascii="Garamond" w:eastAsia="Arial Unicode MS" w:hAnsi="Garamond" w:cs="Garamond"/>
                <w:sz w:val="24"/>
                <w:szCs w:val="24"/>
              </w:rPr>
              <w:t>Dodatni punjač akumulatora min. 16 A</w:t>
            </w:r>
          </w:p>
          <w:p w14:paraId="0C029AE6" w14:textId="77777777" w:rsidR="00685F56" w:rsidRPr="00685F56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  <w:p w14:paraId="5AFD2173" w14:textId="5AE86839" w:rsidR="00685F56" w:rsidRPr="00685F56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85F56">
              <w:rPr>
                <w:rFonts w:ascii="Garamond" w:eastAsia="Arial Unicode MS" w:hAnsi="Garamond" w:cs="Garamond"/>
                <w:sz w:val="24"/>
                <w:szCs w:val="24"/>
              </w:rPr>
              <w:t>Inverter snage 1200 W s min 4 utičnice za 220 V za rad el</w:t>
            </w:r>
            <w:r w:rsidR="00DD1593">
              <w:rPr>
                <w:rFonts w:ascii="Garamond" w:eastAsia="Arial Unicode MS" w:hAnsi="Garamond" w:cs="Garamond"/>
                <w:sz w:val="24"/>
                <w:szCs w:val="24"/>
              </w:rPr>
              <w:t>ektričnih</w:t>
            </w:r>
            <w:r w:rsidRPr="00685F56">
              <w:rPr>
                <w:rFonts w:ascii="Garamond" w:eastAsia="Arial Unicode MS" w:hAnsi="Garamond" w:cs="Garamond"/>
                <w:sz w:val="24"/>
                <w:szCs w:val="24"/>
              </w:rPr>
              <w:t xml:space="preserve"> uređaja. </w:t>
            </w:r>
          </w:p>
          <w:p w14:paraId="3BF925F3" w14:textId="77777777" w:rsidR="00685F56" w:rsidRPr="00685F56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85F56">
              <w:rPr>
                <w:rFonts w:ascii="Garamond" w:eastAsia="Arial Unicode MS" w:hAnsi="Garamond" w:cs="Garamond"/>
                <w:sz w:val="24"/>
                <w:szCs w:val="24"/>
              </w:rPr>
              <w:t xml:space="preserve">1 od utičnica mora biti smještena u zadnjem dijelu vozila </w:t>
            </w:r>
            <w:r w:rsidRPr="00DD1593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(</w:t>
            </w:r>
            <w:r w:rsidRPr="00DD1593">
              <w:rPr>
                <w:rFonts w:ascii="Garamond" w:eastAsia="Arial Unicode MS" w:hAnsi="Garamond" w:cs="Garamond"/>
                <w:i/>
                <w:iCs/>
                <w:sz w:val="24"/>
                <w:szCs w:val="24"/>
              </w:rPr>
              <w:t>prostora za pacijente</w:t>
            </w:r>
            <w:r w:rsidRPr="00DD1593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)</w:t>
            </w:r>
          </w:p>
          <w:p w14:paraId="6031A7B4" w14:textId="77777777" w:rsidR="00685F56" w:rsidRPr="00685F56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  <w:p w14:paraId="6BFB88B8" w14:textId="77777777" w:rsidR="00685F56" w:rsidRPr="00685F56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85F56">
              <w:rPr>
                <w:rFonts w:ascii="Garamond" w:eastAsia="Arial Unicode MS" w:hAnsi="Garamond" w:cs="Garamond"/>
                <w:sz w:val="24"/>
                <w:szCs w:val="24"/>
              </w:rPr>
              <w:t xml:space="preserve">Dodatna baterija min. 96 Ah </w:t>
            </w:r>
            <w:r w:rsidRPr="003D497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(</w:t>
            </w:r>
            <w:r w:rsidRPr="00685F56">
              <w:rPr>
                <w:rFonts w:ascii="Garamond" w:eastAsia="Arial Unicode MS" w:hAnsi="Garamond" w:cs="Garamond"/>
                <w:i/>
                <w:iCs/>
                <w:sz w:val="24"/>
                <w:szCs w:val="24"/>
              </w:rPr>
              <w:t>običan akumulator</w:t>
            </w:r>
            <w:r w:rsidRPr="003D497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)</w:t>
            </w:r>
          </w:p>
          <w:p w14:paraId="2BB8DD00" w14:textId="77777777" w:rsidR="00685F56" w:rsidRPr="00685F56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  <w:p w14:paraId="700D0FF7" w14:textId="77777777" w:rsidR="00685F56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85F56">
              <w:rPr>
                <w:rFonts w:ascii="Garamond" w:eastAsia="Arial Unicode MS" w:hAnsi="Garamond" w:cs="Garamond"/>
                <w:sz w:val="24"/>
                <w:szCs w:val="24"/>
              </w:rPr>
              <w:t>Sve elektronske komponente moraju biti ugrađene u dijelu  prostora za pacijente u zasebnoj ladici na desnoj oplati. Ili iza sjedala vozača i suvozača.</w:t>
            </w:r>
          </w:p>
          <w:p w14:paraId="5375ABB2" w14:textId="68F73DDC" w:rsidR="00DD1593" w:rsidRPr="00DD1593" w:rsidRDefault="00DD1593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12"/>
                <w:szCs w:val="1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8A20E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DD7C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66448391" w14:textId="77777777" w:rsidTr="00B848D7">
        <w:trPr>
          <w:trHeight w:val="37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AE91A" w14:textId="6EEF4DB2" w:rsidR="00685F56" w:rsidRDefault="00685F56" w:rsidP="00685F56">
            <w:pPr>
              <w:widowControl w:val="0"/>
              <w:snapToGrid w:val="0"/>
              <w:spacing w:after="0" w:line="240" w:lineRule="auto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</w:t>
            </w:r>
            <w:r w:rsidRPr="0022660C">
              <w:rPr>
                <w:rFonts w:ascii="Garamond" w:eastAsia="Arial Unicode MS" w:hAnsi="Garamond" w:cs="Garamond"/>
                <w:sz w:val="24"/>
                <w:szCs w:val="24"/>
              </w:rPr>
              <w:t>4.2.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2CD6D" w14:textId="77777777" w:rsidR="00685F56" w:rsidRDefault="0022660C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hAnsi="Garamond"/>
              </w:rPr>
            </w:pPr>
            <w:r w:rsidRPr="0022660C">
              <w:rPr>
                <w:rFonts w:ascii="Garamond" w:eastAsia="Arial Unicode MS" w:hAnsi="Garamond" w:cs="Garamond"/>
                <w:sz w:val="24"/>
                <w:szCs w:val="24"/>
              </w:rPr>
              <w:t>Ugradnja</w:t>
            </w:r>
            <w:r w:rsidRPr="0022660C">
              <w:rPr>
                <w:rFonts w:ascii="Garamond" w:hAnsi="Garamond"/>
              </w:rPr>
              <w:t xml:space="preserve"> dodatnih LED svjetala uz bočna vrata za osvjetljenje stepenice za  lakši rad noćne smjene.</w:t>
            </w:r>
          </w:p>
          <w:p w14:paraId="2B9D682F" w14:textId="1F88B920" w:rsidR="0022660C" w:rsidRPr="00E10C4E" w:rsidRDefault="0022660C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28F77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6B181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7CC54104" w14:textId="77777777" w:rsidTr="00143BB2">
        <w:trPr>
          <w:trHeight w:val="9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F57A6" w14:textId="1471AC42" w:rsidR="00685F56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4.3.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2706B" w14:textId="23F1BD14" w:rsidR="00685F56" w:rsidRPr="009E632C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9E632C">
              <w:rPr>
                <w:rFonts w:ascii="Garamond" w:eastAsia="Arial Unicode MS" w:hAnsi="Garamond" w:cs="Garamond"/>
                <w:sz w:val="24"/>
                <w:szCs w:val="24"/>
              </w:rPr>
              <w:t>CENTRALNA SKLOPKA strujnog sustava sanitetskog prostora namijenjena za isključenje strujnog kruga potrošača u sanitetskom prostoru smještena kod vozača.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F8F1D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227FF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0510B462" w14:textId="77777777" w:rsidTr="00143BB2">
        <w:trPr>
          <w:trHeight w:val="34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24615AE" w14:textId="4DAD7589" w:rsidR="00685F56" w:rsidRPr="001B7BFD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 xml:space="preserve"> 4.3.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BA5CAD" w14:textId="105B98EA" w:rsidR="00685F56" w:rsidRPr="001B7BFD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KUTIJA SA OSIGURAČIMA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9820F9E" w14:textId="77777777" w:rsidR="00685F56" w:rsidRPr="009E632C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9E1823" w14:textId="77777777" w:rsidR="00685F56" w:rsidRPr="009E632C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</w:p>
        </w:tc>
      </w:tr>
      <w:tr w:rsidR="00685F56" w:rsidRPr="00475C33" w14:paraId="20E51B8F" w14:textId="77777777" w:rsidTr="00143BB2">
        <w:trPr>
          <w:trHeight w:val="62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5690F" w14:textId="50686AD4" w:rsidR="00685F56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4.3.1.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F4A5" w14:textId="77777777" w:rsidR="0022660C" w:rsidRPr="0022660C" w:rsidRDefault="0022660C" w:rsidP="0022660C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22660C">
              <w:rPr>
                <w:rFonts w:ascii="Garamond" w:eastAsia="Arial Unicode MS" w:hAnsi="Garamond" w:cs="Garamond"/>
                <w:sz w:val="24"/>
                <w:szCs w:val="24"/>
              </w:rPr>
              <w:t xml:space="preserve">Pristup automatskim osiguračima potrošača mora biti jednostavan sa kutijom smještenom iza sjedala vozača. </w:t>
            </w:r>
          </w:p>
          <w:p w14:paraId="7F6C5B5B" w14:textId="015D79D6" w:rsidR="00685F56" w:rsidRPr="009E632C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9BC73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747F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3E7BF9F0" w14:textId="77777777" w:rsidTr="00143BB2">
        <w:trPr>
          <w:trHeight w:val="4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5E25F64" w14:textId="2CF61577" w:rsidR="00685F56" w:rsidRPr="001B7BFD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 xml:space="preserve"> 4.4.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8725665" w14:textId="6543A7EF" w:rsidR="00685F56" w:rsidRPr="001B7BFD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SVJETLOSNA SIGNALIZACIJA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5693D15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5900AF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0830A9AC" w14:textId="77777777" w:rsidTr="00143BB2">
        <w:trPr>
          <w:trHeight w:val="4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08B20" w14:textId="51FA6832" w:rsidR="00685F56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4.4.1.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60CC9" w14:textId="0903E06A" w:rsidR="00685F56" w:rsidRPr="009E632C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954F5">
              <w:rPr>
                <w:rFonts w:ascii="Garamond" w:eastAsia="Arial Unicode MS" w:hAnsi="Garamond" w:cs="Garamond"/>
                <w:sz w:val="24"/>
                <w:szCs w:val="24"/>
              </w:rPr>
              <w:t>Tri rotacijska svjetla  na krovu vozila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563C4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15403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69D0F1DB" w14:textId="77777777" w:rsidTr="00143BB2">
        <w:trPr>
          <w:trHeight w:val="7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3FFA4" w14:textId="53194313" w:rsidR="00685F56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4.4.2.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2FD3C" w14:textId="62937EC6" w:rsidR="00685F56" w:rsidRPr="009E632C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954F5">
              <w:rPr>
                <w:rFonts w:ascii="Garamond" w:eastAsia="Arial Unicode MS" w:hAnsi="Garamond" w:cs="Garamond"/>
                <w:sz w:val="24"/>
                <w:szCs w:val="24"/>
              </w:rPr>
              <w:t>Bljeskalice – 2 komada, smještene su na prednjem odbojniku ili u maski motornog prostora.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9CBA6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68BE1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41AD9850" w14:textId="77777777" w:rsidTr="00143BB2">
        <w:trPr>
          <w:trHeight w:val="3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C76B205" w14:textId="61B96233" w:rsidR="00685F56" w:rsidRPr="001B7BFD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 xml:space="preserve"> 4.5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0982409" w14:textId="702C9D3B" w:rsidR="00685F56" w:rsidRPr="001B7BFD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ZVUČNA SIGNALIZACIJA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7AB4C48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9A25EB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0EFB64E3" w14:textId="77777777" w:rsidTr="00143BB2">
        <w:trPr>
          <w:trHeight w:val="9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9F122" w14:textId="69E19548" w:rsidR="00685F56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4.5.1.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492E6" w14:textId="50F06720" w:rsidR="00685F56" w:rsidRPr="003954F5" w:rsidRDefault="00685F56" w:rsidP="00DD1593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7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954F5">
              <w:rPr>
                <w:rFonts w:ascii="Garamond" w:eastAsia="Arial Unicode MS" w:hAnsi="Garamond" w:cs="Garamond"/>
                <w:sz w:val="24"/>
                <w:szCs w:val="24"/>
              </w:rPr>
              <w:t>Elektronska sirena minimalne snage 100 W, smještena na prednjem dijelu krova ili u masci  vozila uz mogućnost odabira najmanje 3 različita tona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44A75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6098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36071BE0" w14:textId="77777777" w:rsidTr="00143BB2">
        <w:trPr>
          <w:trHeight w:val="3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B88AB" w14:textId="3206A7F7" w:rsidR="00685F56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4.5.2.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6DE70" w14:textId="31B1109D" w:rsidR="00685F56" w:rsidRPr="003954F5" w:rsidRDefault="00685F56" w:rsidP="00DD1593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7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954F5">
              <w:rPr>
                <w:rFonts w:ascii="Garamond" w:eastAsia="Arial Unicode MS" w:hAnsi="Garamond" w:cs="Garamond"/>
                <w:sz w:val="24"/>
                <w:szCs w:val="24"/>
              </w:rPr>
              <w:t>Zvučni signal za vožnju unatrag – biper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0521E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B242A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05A7ACEC" w14:textId="77777777" w:rsidTr="00143BB2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0B74D41" w14:textId="6C0F2D63" w:rsidR="00685F56" w:rsidRPr="001B7BFD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 xml:space="preserve"> 4.6.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31BAFEC" w14:textId="7EB03A61" w:rsidR="00685F56" w:rsidRPr="001B7BFD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VIZUALNA SIGNALIZACIJA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38CD93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3335E6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3C9D9262" w14:textId="77777777" w:rsidTr="00143BB2">
        <w:trPr>
          <w:trHeight w:val="7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8B71F" w14:textId="33462314" w:rsidR="00685F56" w:rsidRPr="003D497C" w:rsidRDefault="00685F56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D497C">
              <w:rPr>
                <w:rFonts w:ascii="Garamond" w:eastAsia="Arial Unicode MS" w:hAnsi="Garamond" w:cs="Garamond"/>
                <w:sz w:val="24"/>
                <w:szCs w:val="24"/>
              </w:rPr>
              <w:t xml:space="preserve"> 4.6.1.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5EAD2" w14:textId="2E90B563" w:rsidR="00685F56" w:rsidRPr="0022660C" w:rsidRDefault="00685F56" w:rsidP="00DD1593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22660C">
              <w:rPr>
                <w:rFonts w:ascii="Garamond" w:eastAsia="Arial Unicode MS" w:hAnsi="Garamond" w:cs="Garamond"/>
                <w:sz w:val="24"/>
                <w:szCs w:val="24"/>
              </w:rPr>
              <w:t xml:space="preserve">Natpis: ''AMBULACE'' na poklopcu motora zrcalnog izgleda </w:t>
            </w:r>
            <w:r w:rsidRPr="003D497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(</w:t>
            </w:r>
            <w:r w:rsidRPr="0022660C">
              <w:rPr>
                <w:rFonts w:ascii="Garamond" w:eastAsia="Arial Unicode MS" w:hAnsi="Garamond" w:cs="Garamond"/>
                <w:i/>
                <w:iCs/>
                <w:sz w:val="24"/>
                <w:szCs w:val="24"/>
              </w:rPr>
              <w:t>ispravno čitljiv u retrovizoru vozila ispred</w:t>
            </w:r>
            <w:r w:rsidRPr="003D497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)</w:t>
            </w:r>
            <w:r w:rsidRPr="0022660C">
              <w:rPr>
                <w:rFonts w:ascii="Garamond" w:eastAsia="Arial Unicode MS" w:hAnsi="Garamond" w:cs="Garamond"/>
                <w:sz w:val="24"/>
                <w:szCs w:val="24"/>
              </w:rPr>
              <w:t>, crvene boje RAL 3024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E237F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BB98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1456A192" w14:textId="77777777" w:rsidTr="00143BB2">
        <w:trPr>
          <w:trHeight w:val="3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26C8D" w14:textId="75B86C08" w:rsidR="00685F56" w:rsidRPr="003D497C" w:rsidRDefault="00685F56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D497C">
              <w:rPr>
                <w:rFonts w:ascii="Garamond" w:eastAsia="Arial Unicode MS" w:hAnsi="Garamond" w:cs="Garamond"/>
                <w:sz w:val="24"/>
                <w:szCs w:val="24"/>
              </w:rPr>
              <w:t xml:space="preserve"> 4.6.2.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B3DF4" w14:textId="7CDF2F0A" w:rsidR="00685F56" w:rsidRPr="0022660C" w:rsidRDefault="00685F56" w:rsidP="00DD1593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22660C">
              <w:rPr>
                <w:rFonts w:ascii="Garamond" w:eastAsia="Arial Unicode MS" w:hAnsi="Garamond" w:cs="Garamond"/>
                <w:sz w:val="24"/>
                <w:szCs w:val="24"/>
              </w:rPr>
              <w:t>Reflektirajuće trake oko vozila crvene boje: RAL 3024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4A697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A661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62399272" w14:textId="77777777" w:rsidTr="00143BB2">
        <w:trPr>
          <w:trHeight w:val="6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B0AAD" w14:textId="29D208F2" w:rsidR="00685F56" w:rsidRPr="003D497C" w:rsidRDefault="00685F56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D497C">
              <w:rPr>
                <w:rFonts w:ascii="Garamond" w:eastAsia="Arial Unicode MS" w:hAnsi="Garamond" w:cs="Garamond"/>
                <w:sz w:val="24"/>
                <w:szCs w:val="24"/>
              </w:rPr>
              <w:t xml:space="preserve"> 4.6.3.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57EA4" w14:textId="191C8A25" w:rsidR="00685F56" w:rsidRPr="0022660C" w:rsidRDefault="00685F56" w:rsidP="00DD1593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22660C">
              <w:rPr>
                <w:rFonts w:ascii="Garamond" w:eastAsia="Arial Unicode MS" w:hAnsi="Garamond" w:cs="Garamond"/>
                <w:sz w:val="24"/>
                <w:szCs w:val="24"/>
              </w:rPr>
              <w:t>Natpis ustanove DOM ZDRAVLJA PRIMORSKO-GORANSKE ŽUPANIJE - SANITETSKI PRIJEVOZ – prednja vrata vozača i suvozača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833B8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4E106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38ADA2D1" w14:textId="77777777" w:rsidTr="00A24B43">
        <w:trPr>
          <w:trHeight w:val="1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F946D" w14:textId="5FD06BE5" w:rsidR="00685F56" w:rsidRPr="003D497C" w:rsidRDefault="00685F56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D497C">
              <w:rPr>
                <w:rFonts w:ascii="Garamond" w:eastAsia="Arial Unicode MS" w:hAnsi="Garamond" w:cs="Garamond"/>
                <w:sz w:val="24"/>
                <w:szCs w:val="24"/>
              </w:rPr>
              <w:t>4.6.4.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DE3EE" w14:textId="287D5A82" w:rsidR="00DE0BB1" w:rsidRPr="0022660C" w:rsidRDefault="00685F56" w:rsidP="00DD1593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22660C">
              <w:rPr>
                <w:rFonts w:ascii="Garamond" w:eastAsia="Arial Unicode MS" w:hAnsi="Garamond" w:cs="Garamond"/>
                <w:sz w:val="24"/>
                <w:szCs w:val="24"/>
              </w:rPr>
              <w:t xml:space="preserve">Oznaka ZVIJEZDA ŽIVOTA </w:t>
            </w:r>
            <w:r w:rsidRPr="003D497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(</w:t>
            </w:r>
            <w:r w:rsidRPr="0022660C">
              <w:rPr>
                <w:rFonts w:ascii="Garamond" w:eastAsia="Arial Unicode MS" w:hAnsi="Garamond" w:cs="Garamond"/>
                <w:i/>
                <w:iCs/>
                <w:sz w:val="24"/>
                <w:szCs w:val="24"/>
              </w:rPr>
              <w:t>svjetlo plave boje</w:t>
            </w:r>
            <w:r w:rsidRPr="003D497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)</w:t>
            </w:r>
            <w:r w:rsidRPr="0022660C">
              <w:rPr>
                <w:rFonts w:ascii="Garamond" w:eastAsia="Arial Unicode MS" w:hAnsi="Garamond" w:cs="Garamond"/>
                <w:i/>
                <w:iCs/>
                <w:sz w:val="24"/>
                <w:szCs w:val="24"/>
              </w:rPr>
              <w:t xml:space="preserve"> –</w:t>
            </w:r>
            <w:r w:rsidRPr="0022660C">
              <w:rPr>
                <w:rFonts w:ascii="Garamond" w:eastAsia="Arial Unicode MS" w:hAnsi="Garamond" w:cs="Garamond"/>
                <w:sz w:val="24"/>
                <w:szCs w:val="24"/>
              </w:rPr>
              <w:t xml:space="preserve"> 3 komada, 2 kom na staklima stražnjih vrata, te 1 kom na staklu bočnih kliznih vrata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DDC21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2C072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</w:tbl>
    <w:p w14:paraId="393AC81C" w14:textId="77777777" w:rsidR="00CD1E0F" w:rsidRDefault="00CD1E0F">
      <w:r>
        <w:br w:type="page"/>
      </w:r>
    </w:p>
    <w:tbl>
      <w:tblPr>
        <w:tblW w:w="1014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932"/>
        <w:gridCol w:w="2268"/>
        <w:gridCol w:w="692"/>
        <w:gridCol w:w="1702"/>
        <w:gridCol w:w="1751"/>
        <w:gridCol w:w="80"/>
      </w:tblGrid>
      <w:tr w:rsidR="00685F56" w:rsidRPr="00475C33" w14:paraId="44C7ABB4" w14:textId="77777777" w:rsidTr="00143BB2">
        <w:trPr>
          <w:trHeight w:val="3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7897A7" w14:textId="0EADB664" w:rsidR="00685F56" w:rsidRPr="001B7BFD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lastRenderedPageBreak/>
              <w:t xml:space="preserve"> 4.7.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95EC76C" w14:textId="593E665B" w:rsidR="00685F56" w:rsidRPr="001B7BFD" w:rsidRDefault="00685F56" w:rsidP="00685F56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OSVJETLJENJE PROSTORA  ZA PACIJENTA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4155E69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D3DCB9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3E039FF8" w14:textId="77777777" w:rsidTr="00DD1593">
        <w:trPr>
          <w:trHeight w:val="4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61D42" w14:textId="5796B8FD" w:rsidR="00685F56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4.7.1.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D38E1" w14:textId="36341A40" w:rsidR="00685F56" w:rsidRPr="003954F5" w:rsidRDefault="00685F56" w:rsidP="00DD1593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954F5">
              <w:rPr>
                <w:rFonts w:ascii="Garamond" w:eastAsia="Arial Unicode MS" w:hAnsi="Garamond" w:cs="Garamond"/>
                <w:sz w:val="24"/>
                <w:szCs w:val="24"/>
              </w:rPr>
              <w:t>Osvjetljenje prostora led svjetlima, sa miminalno 2 stupnja osvjetljenja te plavim noćnim svjetlom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BE9A7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844F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85F56" w:rsidRPr="00475C33" w14:paraId="1C89842C" w14:textId="77777777" w:rsidTr="00DD1593">
        <w:trPr>
          <w:trHeight w:val="7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D3D0C" w14:textId="1F7FB1F1" w:rsidR="00685F56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4.7.2.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BDCB0" w14:textId="0693D0B1" w:rsidR="00685F56" w:rsidRPr="003954F5" w:rsidRDefault="00685F56" w:rsidP="00DD1593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954F5">
              <w:rPr>
                <w:rFonts w:ascii="Garamond" w:eastAsia="Arial Unicode MS" w:hAnsi="Garamond" w:cs="Garamond"/>
                <w:sz w:val="24"/>
                <w:szCs w:val="24"/>
              </w:rPr>
              <w:t xml:space="preserve">Stražnji reflektor smješten iznad stražnjih vrata koji se uključuje posebnim prekidačem smještenim uz stražnja vrata za osvjetljenje prostora iza </w:t>
            </w:r>
            <w:r w:rsidRPr="003D497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(</w:t>
            </w:r>
            <w:r w:rsidRPr="00F80152">
              <w:rPr>
                <w:rFonts w:ascii="Garamond" w:eastAsia="Arial Unicode MS" w:hAnsi="Garamond" w:cs="Garamond"/>
                <w:i/>
                <w:iCs/>
                <w:sz w:val="24"/>
                <w:szCs w:val="24"/>
              </w:rPr>
              <w:t>izvan</w:t>
            </w:r>
            <w:r w:rsidRPr="003D497C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)</w:t>
            </w:r>
            <w:r w:rsidRPr="003954F5">
              <w:rPr>
                <w:rFonts w:ascii="Garamond" w:eastAsia="Arial Unicode MS" w:hAnsi="Garamond" w:cs="Garamond"/>
                <w:sz w:val="24"/>
                <w:szCs w:val="24"/>
              </w:rPr>
              <w:t xml:space="preserve"> vozila.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E11EB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573C" w14:textId="77777777" w:rsidR="00685F56" w:rsidRPr="00475C33" w:rsidRDefault="00685F56" w:rsidP="00685F56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2660C" w:rsidRPr="00475C33" w14:paraId="3CF12460" w14:textId="77777777" w:rsidTr="00DD1593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95336" w14:textId="1E5BD0D0" w:rsidR="0022660C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4.7.3.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A032D" w14:textId="3CDCC8A3" w:rsidR="0022660C" w:rsidRPr="003954F5" w:rsidRDefault="0022660C" w:rsidP="00DD1593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954F5">
              <w:rPr>
                <w:rFonts w:ascii="Garamond" w:eastAsia="Arial Unicode MS" w:hAnsi="Garamond" w:cs="Garamond"/>
                <w:sz w:val="24"/>
                <w:szCs w:val="24"/>
              </w:rPr>
              <w:t xml:space="preserve">Automatsko paljenje svijetla 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unutar vozila </w:t>
            </w:r>
            <w:r w:rsidRPr="003954F5">
              <w:rPr>
                <w:rFonts w:ascii="Garamond" w:eastAsia="Arial Unicode MS" w:hAnsi="Garamond" w:cs="Garamond"/>
                <w:sz w:val="24"/>
                <w:szCs w:val="24"/>
              </w:rPr>
              <w:t>kod otvaranja vrata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8B6E7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DA8CA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2660C" w:rsidRPr="00475C33" w14:paraId="4EC255CF" w14:textId="77777777" w:rsidTr="00143BB2">
        <w:trPr>
          <w:trHeight w:val="3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C98377D" w14:textId="5C6C7053" w:rsidR="0022660C" w:rsidRPr="001B7BFD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 xml:space="preserve"> 4.8.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6959F63" w14:textId="68FEC6CA" w:rsidR="0022660C" w:rsidRPr="001B7BFD" w:rsidRDefault="0022660C" w:rsidP="0022660C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GRIJANJE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5105ECD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119D0A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2660C" w:rsidRPr="00475C33" w14:paraId="18E31583" w14:textId="77777777" w:rsidTr="00143BB2">
        <w:trPr>
          <w:trHeight w:val="20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A87DB" w14:textId="26A76D56" w:rsidR="0022660C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4.8.1.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AB426" w14:textId="2150296E" w:rsidR="0022660C" w:rsidRDefault="0022660C" w:rsidP="0022660C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954F5">
              <w:rPr>
                <w:rFonts w:ascii="Garamond" w:eastAsia="Arial Unicode MS" w:hAnsi="Garamond" w:cs="Garamond"/>
                <w:sz w:val="24"/>
                <w:szCs w:val="24"/>
              </w:rPr>
              <w:t>Grijanje prostora za pacijenta izvedeno je neovisnim zračnim grijačem te toplovodnim grijačem preko rada motora. Sustav grijanja mora osigurati da pri vanjskoj temperaturi od -20 ºC zagrijavanje do unutarnje temperature +5 ºC ne traje dulje od 15 min. U vremenu od 30 min. temperatura u prostoru mora doseći temperaturu od +22 ºC mjereno na sredini između nosila i grijane plohe.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DFC9C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0A83D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2660C" w:rsidRPr="00475C33" w14:paraId="018CF997" w14:textId="77777777" w:rsidTr="00143BB2">
        <w:trPr>
          <w:trHeight w:val="12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DF045" w14:textId="2091D52C" w:rsidR="0022660C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4.8.2.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7500D" w14:textId="31D27BD6" w:rsidR="0022660C" w:rsidRPr="003954F5" w:rsidRDefault="0022660C" w:rsidP="0022660C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3954F5">
              <w:rPr>
                <w:rFonts w:ascii="Garamond" w:eastAsia="Arial Unicode MS" w:hAnsi="Garamond" w:cs="Garamond"/>
                <w:sz w:val="24"/>
                <w:szCs w:val="24"/>
              </w:rPr>
              <w:t>Zračni grijač je smješten uz pregradnu stijenu sanitetskog prostora, na podu s desne strane ispod sjedala. Zračni sustav grijanja: grijanje neovisno o radu motora – zračni grijač na pogonsko gorivo – diesel.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6B30C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FD9A2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2660C" w:rsidRPr="00475C33" w14:paraId="2C3246A1" w14:textId="77777777" w:rsidTr="00143BB2">
        <w:trPr>
          <w:trHeight w:val="3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B242A6" w14:textId="0FA9D8C2" w:rsidR="0022660C" w:rsidRPr="001B7BFD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 xml:space="preserve"> 4.9.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4B3C54D" w14:textId="0BE2A9AF" w:rsidR="0022660C" w:rsidRPr="001B7BFD" w:rsidRDefault="0022660C" w:rsidP="0022660C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VENTILACIJA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A50380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8407F6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2660C" w:rsidRPr="00475C33" w14:paraId="72FCABE5" w14:textId="77777777" w:rsidTr="00143BB2">
        <w:trPr>
          <w:trHeight w:val="6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3980B" w14:textId="5FD6B0D8" w:rsidR="0022660C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4.9.1.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4F696" w14:textId="77777777" w:rsidR="0022660C" w:rsidRDefault="0022660C" w:rsidP="0022660C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5520B6">
              <w:rPr>
                <w:rFonts w:ascii="Garamond" w:eastAsia="Arial Unicode MS" w:hAnsi="Garamond" w:cs="Garamond"/>
                <w:sz w:val="24"/>
                <w:szCs w:val="24"/>
              </w:rPr>
              <w:t>Dovod svježeg zraka i izmjenjivanje zraka izvodi se pomoću dvosmjernog ventilatora od 600 m³/h</w:t>
            </w:r>
          </w:p>
          <w:p w14:paraId="3DECC360" w14:textId="4D06A5D7" w:rsidR="0022660C" w:rsidRPr="005520B6" w:rsidRDefault="0022660C" w:rsidP="0022660C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00A93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274EE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2660C" w:rsidRPr="00475C33" w14:paraId="3A6FF967" w14:textId="77777777" w:rsidTr="00143BB2">
        <w:trPr>
          <w:trHeight w:val="3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AD0F63" w14:textId="159200DA" w:rsidR="0022660C" w:rsidRPr="001B7BFD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 xml:space="preserve"> 4.10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B340534" w14:textId="191EA302" w:rsidR="0022660C" w:rsidRPr="001B7BFD" w:rsidRDefault="0022660C" w:rsidP="0022660C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KLIMATIZACIJA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5B89D98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8293E1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2660C" w:rsidRPr="00475C33" w14:paraId="04E97820" w14:textId="77777777" w:rsidTr="00143BB2">
        <w:trPr>
          <w:trHeight w:val="9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C6C50" w14:textId="35EA76D5" w:rsidR="0022660C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4.10.1.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3FD79" w14:textId="3401B4CC" w:rsidR="0022660C" w:rsidRPr="001B7BFD" w:rsidRDefault="0022660C" w:rsidP="00DD1593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sz w:val="24"/>
                <w:szCs w:val="24"/>
              </w:rPr>
              <w:t>Klimatizacija prostora za pacijenta sa autonomnim podešavanjem iz prostora za pacijenta. Isparivač je smješten u povišenom prostoru iznad vozača.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FDE94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A284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2660C" w:rsidRPr="00475C33" w14:paraId="35C991F0" w14:textId="77777777" w:rsidTr="00143BB2">
        <w:trPr>
          <w:trHeight w:val="6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59846" w14:textId="748B2BBC" w:rsidR="0022660C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4.10.2.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F842E" w14:textId="22E124A4" w:rsidR="0022660C" w:rsidRPr="001B7BFD" w:rsidRDefault="0022660C" w:rsidP="00DD1593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sz w:val="24"/>
                <w:szCs w:val="24"/>
              </w:rPr>
              <w:t>Snaga hlađenja iznosi min 5,0 kW uz protok zraka od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</w:t>
            </w:r>
            <w:r w:rsidRPr="003D497C">
              <w:rPr>
                <w:rFonts w:ascii="Garamond" w:eastAsia="Arial Unicode MS" w:hAnsi="Garamond" w:cs="Garamond"/>
                <w:sz w:val="24"/>
                <w:szCs w:val="24"/>
              </w:rPr>
              <w:t>min.</w:t>
            </w:r>
            <w:r w:rsidRPr="001B7BFD">
              <w:rPr>
                <w:rFonts w:ascii="Garamond" w:eastAsia="Arial Unicode MS" w:hAnsi="Garamond" w:cs="Garamond"/>
                <w:sz w:val="24"/>
                <w:szCs w:val="24"/>
              </w:rPr>
              <w:t xml:space="preserve"> 450 m³/h.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EAEE1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7C33B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2660C" w:rsidRPr="00475C33" w14:paraId="12A9886B" w14:textId="77777777" w:rsidTr="00143BB2">
        <w:trPr>
          <w:trHeight w:val="9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C7801" w14:textId="641A616A" w:rsidR="0022660C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4.10.3.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47030" w14:textId="4F8CB8B4" w:rsidR="0022660C" w:rsidRPr="001B7BFD" w:rsidRDefault="0022660C" w:rsidP="00DD1593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22660C">
              <w:rPr>
                <w:rFonts w:ascii="Garamond" w:eastAsia="Arial Unicode MS" w:hAnsi="Garamond" w:cs="Garamond"/>
                <w:sz w:val="24"/>
                <w:szCs w:val="24"/>
              </w:rPr>
              <w:t>Usmjerivači strujanja zraka – 2 kom na prednjoj oplati prostora pacijenta. Ravnomjerno hlađenje sanitetskog prostora vozila omogućeno je  kroz dodatne otvore na stropu za difuznu raspodjelu min. 9 kom.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0D99F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99017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2660C" w:rsidRPr="00475C33" w14:paraId="4ACB7B92" w14:textId="77777777" w:rsidTr="00143BB2">
        <w:trPr>
          <w:trHeight w:val="3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154AED9A" w14:textId="73F5ABEA" w:rsidR="0022660C" w:rsidRPr="001B7BFD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7689E597" w14:textId="5BCD17EC" w:rsidR="0022660C" w:rsidRPr="001B7BFD" w:rsidRDefault="0022660C" w:rsidP="0022660C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1B7BFD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MEDICINSKA OPREMA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2339B7FC" w14:textId="77777777" w:rsidR="0022660C" w:rsidRPr="001B7BFD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8540833" w14:textId="77777777" w:rsidR="0022660C" w:rsidRPr="001B7BFD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</w:p>
        </w:tc>
      </w:tr>
      <w:tr w:rsidR="0022660C" w:rsidRPr="00475C33" w14:paraId="11CDB893" w14:textId="77777777" w:rsidTr="00143BB2">
        <w:trPr>
          <w:trHeight w:val="8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09D51" w14:textId="34A3554D" w:rsidR="0022660C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5.1.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01D0C" w14:textId="15BF6081" w:rsidR="0022660C" w:rsidRPr="001B7BFD" w:rsidRDefault="0022660C" w:rsidP="00305A25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7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F61AF9">
              <w:rPr>
                <w:rFonts w:ascii="Garamond" w:eastAsia="Arial Unicode MS" w:hAnsi="Garamond" w:cs="Garamond"/>
                <w:sz w:val="24"/>
                <w:szCs w:val="24"/>
              </w:rPr>
              <w:t>Podnožje samoutovarivih nosila sastoji se iz tave vodilice sa prihvatima i rampom za samoutovarna nosila/ležaj izrađeno od nehrđajućeg metala.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7090F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6B07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387B" w:rsidRPr="0066387B" w14:paraId="43EB3C03" w14:textId="77777777" w:rsidTr="00305A25">
        <w:trPr>
          <w:trHeight w:val="8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0DBF341" w14:textId="6393D572" w:rsidR="0022660C" w:rsidRPr="00E57DC3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E57DC3">
              <w:rPr>
                <w:rFonts w:ascii="Garamond" w:eastAsia="Arial Unicode MS" w:hAnsi="Garamond" w:cs="Garamond"/>
                <w:sz w:val="24"/>
                <w:szCs w:val="24"/>
              </w:rPr>
              <w:t xml:space="preserve"> 5.2.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52F2BEE" w14:textId="32476F83" w:rsidR="0022660C" w:rsidRPr="0066387B" w:rsidRDefault="0022660C" w:rsidP="00305A25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7" w:right="221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>Samoutovariva nosila – nosila/ležaj s mogućnošću višestupanjskog podizanja uzglavlja do 75°.</w:t>
            </w:r>
          </w:p>
          <w:p w14:paraId="010FC595" w14:textId="6D26960E" w:rsidR="0022660C" w:rsidRPr="0066387B" w:rsidRDefault="0022660C" w:rsidP="00305A25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3870"/>
              </w:tabs>
              <w:snapToGrid w:val="0"/>
              <w:spacing w:after="60" w:line="240" w:lineRule="auto"/>
              <w:ind w:right="221"/>
              <w:contextualSpacing w:val="0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>kom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51B84BF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C08641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387B" w:rsidRPr="0066387B" w14:paraId="28C07EC4" w14:textId="77777777" w:rsidTr="00A24B43">
        <w:trPr>
          <w:trHeight w:val="3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52713" w14:textId="15EEAA59" w:rsidR="0022660C" w:rsidRPr="003D497C" w:rsidRDefault="00305A25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</w:rPr>
            </w:pPr>
            <w:r>
              <w:rPr>
                <w:rFonts w:ascii="Garamond" w:eastAsia="Arial Unicode MS" w:hAnsi="Garamond" w:cs="Garamond"/>
              </w:rPr>
              <w:t xml:space="preserve"> </w:t>
            </w:r>
            <w:r w:rsidR="0022660C" w:rsidRPr="003D497C">
              <w:rPr>
                <w:rFonts w:ascii="Garamond" w:eastAsia="Arial Unicode MS" w:hAnsi="Garamond" w:cs="Garamond"/>
              </w:rPr>
              <w:t>5.2.1</w:t>
            </w:r>
            <w:r w:rsidR="003D497C">
              <w:rPr>
                <w:rFonts w:ascii="Garamond" w:eastAsia="Arial Unicode MS" w:hAnsi="Garamond" w:cs="Garamond"/>
              </w:rPr>
              <w:t>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8F4D2" w14:textId="689594EE" w:rsidR="0022660C" w:rsidRPr="0066387B" w:rsidRDefault="0022660C" w:rsidP="00305A25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 xml:space="preserve">Nosivost nosila: min. 180 kg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4EBDE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95360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387B" w:rsidRPr="0066387B" w14:paraId="702D4B33" w14:textId="77777777" w:rsidTr="00B47FB2">
        <w:trPr>
          <w:trHeight w:val="3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3F89" w14:textId="0009E297" w:rsidR="0022660C" w:rsidRPr="003D497C" w:rsidRDefault="00305A25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</w:rPr>
            </w:pPr>
            <w:r>
              <w:rPr>
                <w:rFonts w:ascii="Garamond" w:eastAsia="Arial Unicode MS" w:hAnsi="Garamond" w:cs="Garamond"/>
              </w:rPr>
              <w:t xml:space="preserve"> </w:t>
            </w:r>
            <w:r w:rsidR="0022660C" w:rsidRPr="003D497C">
              <w:rPr>
                <w:rFonts w:ascii="Garamond" w:eastAsia="Arial Unicode MS" w:hAnsi="Garamond" w:cs="Garamond"/>
              </w:rPr>
              <w:t>5.2.</w:t>
            </w:r>
            <w:r w:rsidR="003D497C">
              <w:rPr>
                <w:rFonts w:ascii="Garamond" w:eastAsia="Arial Unicode MS" w:hAnsi="Garamond" w:cs="Garamond"/>
              </w:rPr>
              <w:t>2</w:t>
            </w:r>
            <w:r w:rsidR="0022660C" w:rsidRPr="003D497C">
              <w:rPr>
                <w:rFonts w:ascii="Garamond" w:eastAsia="Arial Unicode MS" w:hAnsi="Garamond" w:cs="Garamond"/>
              </w:rPr>
              <w:t>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52450" w14:textId="1F4ED14F" w:rsidR="0022660C" w:rsidRPr="0066387B" w:rsidRDefault="0022660C" w:rsidP="00305A25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>Promjer kotača nosila min. 200 mm.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EFE14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65090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387B" w:rsidRPr="0066387B" w14:paraId="5FAA979F" w14:textId="77777777" w:rsidTr="00A24B43">
        <w:trPr>
          <w:trHeight w:val="3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21D32" w14:textId="16466E8F" w:rsidR="0022660C" w:rsidRPr="003D497C" w:rsidRDefault="00305A25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</w:rPr>
            </w:pPr>
            <w:r>
              <w:rPr>
                <w:rFonts w:ascii="Garamond" w:eastAsia="Arial Unicode MS" w:hAnsi="Garamond" w:cs="Garamond"/>
              </w:rPr>
              <w:t xml:space="preserve"> </w:t>
            </w:r>
            <w:r w:rsidR="0022660C" w:rsidRPr="003D497C">
              <w:rPr>
                <w:rFonts w:ascii="Garamond" w:eastAsia="Arial Unicode MS" w:hAnsi="Garamond" w:cs="Garamond"/>
              </w:rPr>
              <w:t>5.2.</w:t>
            </w:r>
            <w:r w:rsidR="003D497C">
              <w:rPr>
                <w:rFonts w:ascii="Garamond" w:eastAsia="Arial Unicode MS" w:hAnsi="Garamond" w:cs="Garamond"/>
              </w:rPr>
              <w:t>3</w:t>
            </w:r>
            <w:r w:rsidR="0022660C" w:rsidRPr="003D497C">
              <w:rPr>
                <w:rFonts w:ascii="Garamond" w:eastAsia="Arial Unicode MS" w:hAnsi="Garamond" w:cs="Garamond"/>
              </w:rPr>
              <w:t>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E68C" w14:textId="32DFD8C7" w:rsidR="0022660C" w:rsidRPr="0066387B" w:rsidRDefault="0022660C" w:rsidP="00305A25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>Mogućnost blokade prednjih kotača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76B77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28F92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387B" w:rsidRPr="0066387B" w14:paraId="6DD0697A" w14:textId="77777777" w:rsidTr="001304F0">
        <w:trPr>
          <w:trHeight w:val="3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7805E" w14:textId="270C242A" w:rsidR="0022660C" w:rsidRPr="003D497C" w:rsidRDefault="00305A25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</w:rPr>
            </w:pPr>
            <w:r>
              <w:rPr>
                <w:rFonts w:ascii="Garamond" w:eastAsia="Arial Unicode MS" w:hAnsi="Garamond" w:cs="Garamond"/>
              </w:rPr>
              <w:t xml:space="preserve"> </w:t>
            </w:r>
            <w:r w:rsidR="0022660C" w:rsidRPr="003D497C">
              <w:rPr>
                <w:rFonts w:ascii="Garamond" w:eastAsia="Arial Unicode MS" w:hAnsi="Garamond" w:cs="Garamond"/>
              </w:rPr>
              <w:t>5.2.</w:t>
            </w:r>
            <w:r w:rsidR="003D497C">
              <w:rPr>
                <w:rFonts w:ascii="Garamond" w:eastAsia="Arial Unicode MS" w:hAnsi="Garamond" w:cs="Garamond"/>
              </w:rPr>
              <w:t>4</w:t>
            </w:r>
            <w:r w:rsidR="0022660C" w:rsidRPr="003D497C">
              <w:rPr>
                <w:rFonts w:ascii="Garamond" w:eastAsia="Arial Unicode MS" w:hAnsi="Garamond" w:cs="Garamond"/>
              </w:rPr>
              <w:t>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46C3E" w14:textId="14916A0F" w:rsidR="0022660C" w:rsidRPr="0066387B" w:rsidRDefault="0022660C" w:rsidP="00305A25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>Ukupna težina nosila: maksimalno 43 kg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9550B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094FD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387B" w:rsidRPr="0066387B" w14:paraId="43DF954E" w14:textId="77777777" w:rsidTr="00305A25">
        <w:trPr>
          <w:trHeight w:val="2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276AEAE" w14:textId="17D439F1" w:rsidR="0022660C" w:rsidRPr="003D497C" w:rsidRDefault="00305A25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</w:rPr>
            </w:pPr>
            <w:r>
              <w:rPr>
                <w:rFonts w:ascii="Garamond" w:eastAsia="Arial Unicode MS" w:hAnsi="Garamond" w:cs="Garamond"/>
              </w:rPr>
              <w:t xml:space="preserve"> </w:t>
            </w:r>
            <w:r w:rsidR="0022660C" w:rsidRPr="003D497C">
              <w:rPr>
                <w:rFonts w:ascii="Garamond" w:eastAsia="Arial Unicode MS" w:hAnsi="Garamond" w:cs="Garamond"/>
              </w:rPr>
              <w:t>5.2.</w:t>
            </w:r>
            <w:r w:rsidR="003D497C">
              <w:rPr>
                <w:rFonts w:ascii="Garamond" w:eastAsia="Arial Unicode MS" w:hAnsi="Garamond" w:cs="Garamond"/>
              </w:rPr>
              <w:t>5</w:t>
            </w:r>
            <w:r w:rsidR="0022660C" w:rsidRPr="003D497C">
              <w:rPr>
                <w:rFonts w:ascii="Garamond" w:eastAsia="Arial Unicode MS" w:hAnsi="Garamond" w:cs="Garamond"/>
              </w:rPr>
              <w:t>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E1829DF" w14:textId="3E095265" w:rsidR="0022660C" w:rsidRPr="0066387B" w:rsidRDefault="0022660C" w:rsidP="00305A25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>Dimenzije: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0B0FA0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34F21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387B" w:rsidRPr="0066387B" w14:paraId="47FFBF7E" w14:textId="77777777" w:rsidTr="00143BB2">
        <w:trPr>
          <w:trHeight w:val="24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2AE450" w14:textId="146A70CB" w:rsidR="0022660C" w:rsidRPr="003D497C" w:rsidRDefault="0022660C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</w:rPr>
            </w:pP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58F55" w14:textId="4DCCD033" w:rsidR="0022660C" w:rsidRPr="0066387B" w:rsidRDefault="0022660C" w:rsidP="00305A25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>Duljina nosila: minimalno 195 cm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8612F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0F7B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387B" w:rsidRPr="0066387B" w14:paraId="3C65BCFD" w14:textId="77777777" w:rsidTr="00143BB2">
        <w:trPr>
          <w:trHeight w:val="245"/>
        </w:trPr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14:paraId="2E0C7EA9" w14:textId="46B03E58" w:rsidR="0022660C" w:rsidRPr="003D497C" w:rsidRDefault="0022660C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</w:rPr>
            </w:pP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3F3AF" w14:textId="4730266D" w:rsidR="0022660C" w:rsidRPr="0066387B" w:rsidRDefault="0022660C" w:rsidP="00305A25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>Širina nosila: maksimalno 58 cm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855B2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4E53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387B" w:rsidRPr="0066387B" w14:paraId="5EE3659E" w14:textId="77777777" w:rsidTr="00143BB2">
        <w:trPr>
          <w:trHeight w:val="249"/>
        </w:trPr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14:paraId="5FD63180" w14:textId="72548AEF" w:rsidR="0022660C" w:rsidRPr="003D497C" w:rsidRDefault="0022660C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</w:rPr>
            </w:pP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5DDF5" w14:textId="09994F42" w:rsidR="0022660C" w:rsidRPr="0066387B" w:rsidRDefault="0022660C" w:rsidP="00305A25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>Širina ležaja: minimalno 48 cm ±5 %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0CD68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4DA9C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387B" w:rsidRPr="0066387B" w14:paraId="3DC64A02" w14:textId="77777777" w:rsidTr="00143BB2">
        <w:trPr>
          <w:trHeight w:val="249"/>
        </w:trPr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14:paraId="3B950582" w14:textId="77777777" w:rsidR="0022660C" w:rsidRPr="003D497C" w:rsidRDefault="0022660C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</w:rPr>
            </w:pP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11D39" w14:textId="1F0D773F" w:rsidR="0022660C" w:rsidRPr="0066387B" w:rsidRDefault="0022660C" w:rsidP="00305A25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>Duljina ležaja: 187 ± 2 cm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AFB1C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2E20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387B" w:rsidRPr="0066387B" w14:paraId="5681B100" w14:textId="77777777" w:rsidTr="00143BB2">
        <w:trPr>
          <w:trHeight w:val="253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CCE8B" w14:textId="3062F247" w:rsidR="0022660C" w:rsidRPr="003D497C" w:rsidRDefault="0022660C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</w:rPr>
            </w:pP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C6C95" w14:textId="0A0B31DB" w:rsidR="0022660C" w:rsidRPr="0066387B" w:rsidRDefault="0022660C" w:rsidP="00305A25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>Sigurnosne ograde sa obje strane nosila – sklopive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E71E8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D30F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387B" w:rsidRPr="0066387B" w14:paraId="46406A7D" w14:textId="77777777" w:rsidTr="00143BB2">
        <w:trPr>
          <w:trHeight w:val="6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5D7DB" w14:textId="7F11CCE5" w:rsidR="0022660C" w:rsidRPr="003D497C" w:rsidRDefault="00305A25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</w:rPr>
            </w:pPr>
            <w:r>
              <w:rPr>
                <w:rFonts w:ascii="Garamond" w:eastAsia="Arial Unicode MS" w:hAnsi="Garamond" w:cs="Garamond"/>
              </w:rPr>
              <w:t xml:space="preserve"> </w:t>
            </w:r>
            <w:r w:rsidR="0022660C" w:rsidRPr="003D497C">
              <w:rPr>
                <w:rFonts w:ascii="Garamond" w:eastAsia="Arial Unicode MS" w:hAnsi="Garamond" w:cs="Garamond"/>
              </w:rPr>
              <w:t>5.2.</w:t>
            </w:r>
            <w:r w:rsidR="003D497C">
              <w:rPr>
                <w:rFonts w:ascii="Garamond" w:eastAsia="Arial Unicode MS" w:hAnsi="Garamond" w:cs="Garamond"/>
              </w:rPr>
              <w:t>6.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6D1C9" w14:textId="617FAAE7" w:rsidR="0022660C" w:rsidRPr="0066387B" w:rsidRDefault="0022660C" w:rsidP="00305A25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 xml:space="preserve">Samoutovarna nosila opremljena su pojasevima </w:t>
            </w:r>
            <w:r w:rsidRPr="00305A25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(</w:t>
            </w:r>
            <w:r w:rsidRPr="00305A25">
              <w:rPr>
                <w:rFonts w:ascii="Garamond" w:eastAsia="Arial Unicode MS" w:hAnsi="Garamond" w:cs="Garamond"/>
                <w:i/>
                <w:iCs/>
                <w:sz w:val="24"/>
                <w:szCs w:val="24"/>
              </w:rPr>
              <w:t>3 komada</w:t>
            </w:r>
            <w:r w:rsidRPr="00305A25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)</w:t>
            </w: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 xml:space="preserve"> za fiksaciju pacijenta. Madrac u boji sjedala sanitetskog djela debljine min 8 cm.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BAF511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88058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387B" w:rsidRPr="0066387B" w14:paraId="5D91FBC2" w14:textId="77777777" w:rsidTr="00143BB2">
        <w:trPr>
          <w:trHeight w:val="6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265B8" w14:textId="68EE5DF5" w:rsidR="0022660C" w:rsidRPr="003D497C" w:rsidRDefault="00305A25" w:rsidP="003D497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</w:rPr>
            </w:pPr>
            <w:r>
              <w:rPr>
                <w:rFonts w:ascii="Garamond" w:eastAsia="Arial Unicode MS" w:hAnsi="Garamond" w:cs="Garamond"/>
              </w:rPr>
              <w:t xml:space="preserve"> </w:t>
            </w:r>
            <w:r w:rsidR="0022660C" w:rsidRPr="003D497C">
              <w:rPr>
                <w:rFonts w:ascii="Garamond" w:eastAsia="Arial Unicode MS" w:hAnsi="Garamond" w:cs="Garamond"/>
              </w:rPr>
              <w:t>5.2.</w:t>
            </w:r>
            <w:r w:rsidR="003D497C">
              <w:rPr>
                <w:rFonts w:ascii="Garamond" w:eastAsia="Arial Unicode MS" w:hAnsi="Garamond" w:cs="Garamond"/>
              </w:rPr>
              <w:t>7.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4FB98" w14:textId="61CA5B20" w:rsidR="0022660C" w:rsidRPr="0066387B" w:rsidRDefault="0022660C" w:rsidP="00305A25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>Mogućnost smještaja rasklopnih nosila ispod samoutovarivih nosila.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B4AF18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ADDA06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66387B" w:rsidRPr="0066387B" w14:paraId="6DC64547" w14:textId="77777777" w:rsidTr="00143BB2">
        <w:trPr>
          <w:trHeight w:val="11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1CB54" w14:textId="5944C7B0" w:rsidR="0022660C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5.3.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22550" w14:textId="47726826" w:rsidR="0022660C" w:rsidRPr="0066387B" w:rsidRDefault="0022660C" w:rsidP="00305A25">
            <w:pPr>
              <w:widowControl w:val="0"/>
              <w:tabs>
                <w:tab w:val="left" w:pos="3870"/>
              </w:tabs>
              <w:snapToGrid w:val="0"/>
              <w:spacing w:after="60" w:line="240" w:lineRule="auto"/>
              <w:ind w:left="119" w:right="221"/>
              <w:jc w:val="both"/>
              <w:rPr>
                <w:rFonts w:ascii="Garamond" w:eastAsia="Arial Unicode MS" w:hAnsi="Garamond" w:cs="Garamond"/>
                <w:sz w:val="24"/>
                <w:szCs w:val="24"/>
                <w:highlight w:val="yellow"/>
              </w:rPr>
            </w:pPr>
            <w:r w:rsidRPr="0066387B">
              <w:rPr>
                <w:rFonts w:ascii="Garamond" w:eastAsia="Arial Unicode MS" w:hAnsi="Garamond" w:cs="Garamond"/>
                <w:sz w:val="24"/>
                <w:szCs w:val="24"/>
              </w:rPr>
              <w:t>Stepenica za olakšani ulaz u prostor za pacijente koja se nalazi ispod desnih bočnih kliznih vrata: širine minimalno 150 mm, dužine minimalno 1000 mm, mehanički pomak, nosivost do 250 kg. Sa automatskim mehaničkim zatvaranjem preko kliznih bočnih desnih vrata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E590F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B7CF9" w14:textId="77777777" w:rsidR="0022660C" w:rsidRPr="0066387B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2660C" w:rsidRPr="00475C33" w14:paraId="584AC740" w14:textId="77777777" w:rsidTr="00143BB2">
        <w:trPr>
          <w:trHeight w:val="27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69398448" w14:textId="3A5C2EA5" w:rsidR="0022660C" w:rsidRPr="00E57DC3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E57DC3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5E94BFC8" w14:textId="54014BF8" w:rsidR="0022660C" w:rsidRPr="00E57DC3" w:rsidRDefault="0022660C" w:rsidP="0022660C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  <w:r w:rsidRPr="00E57DC3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OSTALO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0B8E3EA4" w14:textId="77777777" w:rsidR="0022660C" w:rsidRPr="00E57DC3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B05CB07" w14:textId="77777777" w:rsidR="0022660C" w:rsidRPr="00E57DC3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</w:pPr>
          </w:p>
        </w:tc>
      </w:tr>
      <w:tr w:rsidR="0022660C" w:rsidRPr="00475C33" w14:paraId="7724A2C2" w14:textId="77777777" w:rsidTr="00143BB2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0AE7D" w14:textId="53D388EB" w:rsidR="0022660C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6.1.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2B332" w14:textId="07F2A356" w:rsidR="0022660C" w:rsidRDefault="0022660C" w:rsidP="0022660C">
            <w:pPr>
              <w:widowControl w:val="0"/>
              <w:tabs>
                <w:tab w:val="left" w:pos="3870"/>
              </w:tabs>
              <w:snapToGrid w:val="0"/>
              <w:spacing w:after="0" w:line="240" w:lineRule="auto"/>
              <w:ind w:left="117" w:right="221"/>
              <w:contextualSpacing/>
              <w:jc w:val="both"/>
              <w:rPr>
                <w:rFonts w:ascii="Garamond" w:eastAsia="Arial Unicode MS" w:hAnsi="Garamond" w:cs="Garamond"/>
                <w:sz w:val="24"/>
                <w:szCs w:val="24"/>
              </w:rPr>
            </w:pPr>
            <w:r w:rsidRPr="00E10C4E">
              <w:rPr>
                <w:rFonts w:ascii="Garamond" w:eastAsia="Arial Unicode MS" w:hAnsi="Garamond" w:cs="Garamond"/>
                <w:sz w:val="24"/>
                <w:szCs w:val="24"/>
              </w:rPr>
              <w:t xml:space="preserve">Protupožarni aparat: minimalno </w:t>
            </w:r>
            <w:r w:rsidR="00DE0BB1">
              <w:rPr>
                <w:rFonts w:ascii="Garamond" w:eastAsia="Arial Unicode MS" w:hAnsi="Garamond" w:cs="Garamond"/>
                <w:sz w:val="24"/>
                <w:szCs w:val="24"/>
              </w:rPr>
              <w:t>2</w:t>
            </w:r>
            <w:r w:rsidRPr="00E10C4E">
              <w:rPr>
                <w:rFonts w:ascii="Garamond" w:eastAsia="Arial Unicode MS" w:hAnsi="Garamond" w:cs="Garamond"/>
                <w:sz w:val="24"/>
                <w:szCs w:val="24"/>
              </w:rPr>
              <w:t xml:space="preserve"> kg</w:t>
            </w:r>
            <w:r>
              <w:rPr>
                <w:rFonts w:ascii="Garamond" w:eastAsia="Arial Unicode MS" w:hAnsi="Garamond" w:cs="Garamond"/>
                <w:sz w:val="24"/>
                <w:szCs w:val="24"/>
              </w:rPr>
              <w:t xml:space="preserve"> – u kabini vozača </w:t>
            </w:r>
            <w:r w:rsidRPr="00305A25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(</w:t>
            </w:r>
            <w:r w:rsidRPr="00305A25">
              <w:rPr>
                <w:rFonts w:ascii="Garamond" w:eastAsia="Arial Unicode MS" w:hAnsi="Garamond" w:cs="Garamond"/>
                <w:i/>
                <w:iCs/>
                <w:sz w:val="24"/>
                <w:szCs w:val="24"/>
              </w:rPr>
              <w:t>1kom</w:t>
            </w:r>
            <w:r w:rsidRPr="00305A25">
              <w:rPr>
                <w:rFonts w:ascii="Garamond" w:eastAsia="Arial Unicode MS" w:hAnsi="Garamond" w:cs="Garamond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1716F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ind w:left="117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99B39" w14:textId="77777777" w:rsidR="0022660C" w:rsidRPr="00475C33" w:rsidRDefault="0022660C" w:rsidP="0022660C">
            <w:pPr>
              <w:widowControl w:val="0"/>
              <w:snapToGrid w:val="0"/>
              <w:spacing w:after="0" w:line="240" w:lineRule="auto"/>
              <w:contextualSpacing/>
              <w:rPr>
                <w:rFonts w:ascii="Garamond" w:eastAsia="Arial Unicode MS" w:hAnsi="Garamond" w:cs="Garamond"/>
                <w:sz w:val="24"/>
                <w:szCs w:val="24"/>
              </w:rPr>
            </w:pPr>
          </w:p>
        </w:tc>
      </w:tr>
      <w:tr w:rsidR="0022660C" w:rsidRPr="00F06A86" w14:paraId="67E61582" w14:textId="77777777" w:rsidTr="001C39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0" w:type="dxa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F35D6" w14:textId="77777777" w:rsidR="0022660C" w:rsidRDefault="0022660C" w:rsidP="0022660C">
            <w:pPr>
              <w:spacing w:after="0" w:line="240" w:lineRule="auto"/>
              <w:jc w:val="both"/>
              <w:rPr>
                <w:rFonts w:ascii="Garamond" w:hAnsi="Garamond"/>
                <w:sz w:val="24"/>
              </w:rPr>
            </w:pPr>
          </w:p>
          <w:p w14:paraId="4CA96C0C" w14:textId="77777777" w:rsidR="0022660C" w:rsidRDefault="0022660C" w:rsidP="0022660C">
            <w:pPr>
              <w:spacing w:after="0" w:line="240" w:lineRule="auto"/>
              <w:jc w:val="both"/>
              <w:rPr>
                <w:rFonts w:ascii="Garamond" w:hAnsi="Garamond"/>
                <w:sz w:val="24"/>
              </w:rPr>
            </w:pPr>
          </w:p>
          <w:p w14:paraId="74FAB9A3" w14:textId="77777777" w:rsidR="0022660C" w:rsidRDefault="0022660C" w:rsidP="0022660C">
            <w:pPr>
              <w:spacing w:after="0" w:line="240" w:lineRule="auto"/>
              <w:jc w:val="both"/>
              <w:rPr>
                <w:rFonts w:ascii="Garamond" w:hAnsi="Garamond"/>
                <w:sz w:val="24"/>
              </w:rPr>
            </w:pPr>
          </w:p>
          <w:p w14:paraId="7F599FCA" w14:textId="77777777" w:rsidR="0022660C" w:rsidRDefault="0022660C" w:rsidP="0022660C">
            <w:pPr>
              <w:spacing w:after="0" w:line="240" w:lineRule="auto"/>
              <w:jc w:val="both"/>
              <w:rPr>
                <w:rFonts w:ascii="Garamond" w:hAnsi="Garamond"/>
                <w:sz w:val="24"/>
              </w:rPr>
            </w:pPr>
          </w:p>
          <w:p w14:paraId="30C5BE33" w14:textId="77777777" w:rsidR="0022660C" w:rsidRDefault="0022660C" w:rsidP="0022660C">
            <w:pPr>
              <w:spacing w:after="0" w:line="240" w:lineRule="auto"/>
              <w:jc w:val="both"/>
              <w:rPr>
                <w:rFonts w:ascii="Garamond" w:hAnsi="Garamond"/>
                <w:sz w:val="24"/>
              </w:rPr>
            </w:pPr>
          </w:p>
          <w:p w14:paraId="06AEFCFD" w14:textId="77777777" w:rsidR="0022660C" w:rsidRDefault="0022660C" w:rsidP="0022660C">
            <w:pPr>
              <w:spacing w:after="0" w:line="240" w:lineRule="auto"/>
              <w:jc w:val="both"/>
              <w:rPr>
                <w:rFonts w:ascii="Garamond" w:hAnsi="Garamond"/>
                <w:sz w:val="24"/>
              </w:rPr>
            </w:pPr>
          </w:p>
          <w:p w14:paraId="4805E395" w14:textId="2D1E83B2" w:rsidR="0022660C" w:rsidRPr="00B47FB2" w:rsidRDefault="0022660C" w:rsidP="0022660C">
            <w:pPr>
              <w:spacing w:after="0" w:line="240" w:lineRule="auto"/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4F89CCD" w14:textId="77777777" w:rsidR="0022660C" w:rsidRPr="00F06A86" w:rsidRDefault="0022660C" w:rsidP="0022660C">
            <w:pPr>
              <w:spacing w:after="0" w:line="240" w:lineRule="auto"/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41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A43DDC" w14:textId="77777777" w:rsidR="0022660C" w:rsidRPr="00F06A86" w:rsidRDefault="0022660C" w:rsidP="0022660C">
            <w:pPr>
              <w:spacing w:after="0" w:line="240" w:lineRule="auto"/>
              <w:jc w:val="both"/>
              <w:rPr>
                <w:rFonts w:ascii="Garamond" w:hAnsi="Garamond"/>
                <w:sz w:val="24"/>
              </w:rPr>
            </w:pPr>
          </w:p>
        </w:tc>
      </w:tr>
      <w:tr w:rsidR="0022660C" w:rsidRPr="00B47FB2" w14:paraId="3B26DF18" w14:textId="77777777" w:rsidTr="001C39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0" w:type="dxa"/>
        </w:trPr>
        <w:tc>
          <w:tcPr>
            <w:tcW w:w="36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D40E59" w14:textId="77777777" w:rsidR="0022660C" w:rsidRPr="00B47FB2" w:rsidRDefault="0022660C" w:rsidP="0022660C">
            <w:pPr>
              <w:spacing w:after="0" w:line="240" w:lineRule="auto"/>
              <w:jc w:val="center"/>
              <w:rPr>
                <w:rFonts w:ascii="Garamond" w:hAnsi="Garamond"/>
                <w:sz w:val="24"/>
              </w:rPr>
            </w:pPr>
            <w:r w:rsidRPr="001C39F3">
              <w:rPr>
                <w:rFonts w:ascii="Garamond" w:hAnsi="Garamond"/>
                <w:b/>
                <w:bCs/>
                <w:sz w:val="24"/>
              </w:rPr>
              <w:t>(</w:t>
            </w:r>
            <w:r w:rsidRPr="00B47FB2">
              <w:rPr>
                <w:rFonts w:ascii="Garamond" w:hAnsi="Garamond"/>
                <w:i/>
                <w:iCs/>
                <w:sz w:val="24"/>
              </w:rPr>
              <w:t>mjesto i datum</w:t>
            </w:r>
            <w:r w:rsidRPr="001C39F3">
              <w:rPr>
                <w:rFonts w:ascii="Garamond" w:hAnsi="Garamond"/>
                <w:b/>
                <w:bCs/>
                <w:sz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623711F2" w14:textId="77777777" w:rsidR="0022660C" w:rsidRPr="00B47FB2" w:rsidRDefault="0022660C" w:rsidP="0022660C">
            <w:pPr>
              <w:spacing w:after="0" w:line="240" w:lineRule="auto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5B851CB" w14:textId="77777777" w:rsidR="0022660C" w:rsidRPr="00B47FB2" w:rsidRDefault="0022660C" w:rsidP="0022660C">
            <w:pPr>
              <w:spacing w:after="0" w:line="240" w:lineRule="auto"/>
              <w:jc w:val="center"/>
              <w:rPr>
                <w:rFonts w:ascii="Garamond" w:hAnsi="Garamond"/>
                <w:sz w:val="24"/>
              </w:rPr>
            </w:pPr>
            <w:r w:rsidRPr="001C39F3">
              <w:rPr>
                <w:rFonts w:ascii="Garamond" w:hAnsi="Garamond"/>
                <w:b/>
                <w:bCs/>
                <w:sz w:val="24"/>
              </w:rPr>
              <w:t>(</w:t>
            </w:r>
            <w:r w:rsidRPr="00B47FB2">
              <w:rPr>
                <w:rFonts w:ascii="Garamond" w:hAnsi="Garamond"/>
                <w:i/>
                <w:iCs/>
                <w:sz w:val="24"/>
              </w:rPr>
              <w:t>potpis ponuditelja</w:t>
            </w:r>
            <w:r w:rsidRPr="001C39F3">
              <w:rPr>
                <w:rFonts w:ascii="Garamond" w:hAnsi="Garamond"/>
                <w:b/>
                <w:bCs/>
                <w:sz w:val="24"/>
              </w:rPr>
              <w:t>)</w:t>
            </w:r>
          </w:p>
        </w:tc>
      </w:tr>
    </w:tbl>
    <w:p w14:paraId="1FB0CA2F" w14:textId="77777777" w:rsidR="00F06A86" w:rsidRPr="00475C33" w:rsidRDefault="00F06A86" w:rsidP="00B47FB2">
      <w:pPr>
        <w:spacing w:after="0" w:line="240" w:lineRule="auto"/>
        <w:jc w:val="both"/>
        <w:rPr>
          <w:rFonts w:ascii="Garamond" w:hAnsi="Garamond"/>
          <w:sz w:val="24"/>
        </w:rPr>
      </w:pPr>
    </w:p>
    <w:sectPr w:rsidR="00F06A86" w:rsidRPr="00475C33" w:rsidSect="00305A25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50E99" w14:textId="77777777" w:rsidR="000867DF" w:rsidRDefault="000867DF" w:rsidP="00592B46">
      <w:pPr>
        <w:spacing w:after="0" w:line="240" w:lineRule="auto"/>
      </w:pPr>
      <w:r>
        <w:separator/>
      </w:r>
    </w:p>
  </w:endnote>
  <w:endnote w:type="continuationSeparator" w:id="0">
    <w:p w14:paraId="53746F44" w14:textId="77777777" w:rsidR="000867DF" w:rsidRDefault="000867DF" w:rsidP="0059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407DE" w14:textId="77777777" w:rsidR="000867DF" w:rsidRDefault="000867DF" w:rsidP="00592B46">
      <w:pPr>
        <w:spacing w:after="0" w:line="240" w:lineRule="auto"/>
      </w:pPr>
      <w:r>
        <w:separator/>
      </w:r>
    </w:p>
  </w:footnote>
  <w:footnote w:type="continuationSeparator" w:id="0">
    <w:p w14:paraId="327CCAB6" w14:textId="77777777" w:rsidR="000867DF" w:rsidRDefault="000867DF" w:rsidP="00592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E37"/>
    <w:multiLevelType w:val="hybridMultilevel"/>
    <w:tmpl w:val="381634E0"/>
    <w:lvl w:ilvl="0" w:tplc="9E38606A">
      <w:start w:val="5"/>
      <w:numFmt w:val="bullet"/>
      <w:lvlText w:val="-"/>
      <w:lvlJc w:val="left"/>
      <w:pPr>
        <w:ind w:left="477" w:hanging="360"/>
      </w:pPr>
      <w:rPr>
        <w:rFonts w:ascii="Garamond" w:eastAsia="Arial Unicode MS" w:hAnsi="Garamond" w:cs="Garamond" w:hint="default"/>
        <w:color w:val="0070C0"/>
      </w:rPr>
    </w:lvl>
    <w:lvl w:ilvl="1" w:tplc="041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2" w15:restartNumberingAfterBreak="0">
    <w:nsid w:val="25C8288B"/>
    <w:multiLevelType w:val="hybridMultilevel"/>
    <w:tmpl w:val="FFF8725A"/>
    <w:lvl w:ilvl="0" w:tplc="4EBA9022">
      <w:start w:val="5"/>
      <w:numFmt w:val="bullet"/>
      <w:lvlText w:val="-"/>
      <w:lvlJc w:val="left"/>
      <w:pPr>
        <w:ind w:left="477" w:hanging="360"/>
      </w:pPr>
      <w:rPr>
        <w:rFonts w:ascii="Garamond" w:eastAsia="Arial Unicode MS" w:hAnsi="Garamond" w:cs="Garamond" w:hint="default"/>
      </w:rPr>
    </w:lvl>
    <w:lvl w:ilvl="1" w:tplc="041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2D49"/>
    <w:multiLevelType w:val="hybridMultilevel"/>
    <w:tmpl w:val="2436B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56455"/>
    <w:multiLevelType w:val="hybridMultilevel"/>
    <w:tmpl w:val="2B8270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64356"/>
    <w:multiLevelType w:val="hybridMultilevel"/>
    <w:tmpl w:val="CB308AF0"/>
    <w:lvl w:ilvl="0" w:tplc="3A6212AC">
      <w:start w:val="5"/>
      <w:numFmt w:val="bullet"/>
      <w:lvlText w:val="-"/>
      <w:lvlJc w:val="left"/>
      <w:pPr>
        <w:ind w:left="477" w:hanging="360"/>
      </w:pPr>
      <w:rPr>
        <w:rFonts w:ascii="Garamond" w:eastAsia="Arial Unicode MS" w:hAnsi="Garamond" w:cs="Garamond" w:hint="default"/>
        <w:color w:val="0070C0"/>
      </w:rPr>
    </w:lvl>
    <w:lvl w:ilvl="1" w:tplc="041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05"/>
    <w:rsid w:val="00025FFC"/>
    <w:rsid w:val="00030425"/>
    <w:rsid w:val="00047D20"/>
    <w:rsid w:val="0006460C"/>
    <w:rsid w:val="000867DF"/>
    <w:rsid w:val="000A580A"/>
    <w:rsid w:val="000E1CBC"/>
    <w:rsid w:val="000E53C6"/>
    <w:rsid w:val="001304F0"/>
    <w:rsid w:val="00143BB2"/>
    <w:rsid w:val="00150F61"/>
    <w:rsid w:val="00154723"/>
    <w:rsid w:val="001555F2"/>
    <w:rsid w:val="001558C7"/>
    <w:rsid w:val="001B7BFD"/>
    <w:rsid w:val="001C39F3"/>
    <w:rsid w:val="001F6C32"/>
    <w:rsid w:val="002101A7"/>
    <w:rsid w:val="0022660C"/>
    <w:rsid w:val="00230092"/>
    <w:rsid w:val="00246B16"/>
    <w:rsid w:val="00276E5C"/>
    <w:rsid w:val="002A762E"/>
    <w:rsid w:val="002C3E3A"/>
    <w:rsid w:val="002C6B27"/>
    <w:rsid w:val="00305A25"/>
    <w:rsid w:val="003301D6"/>
    <w:rsid w:val="003668CA"/>
    <w:rsid w:val="00376636"/>
    <w:rsid w:val="00394D53"/>
    <w:rsid w:val="003954F5"/>
    <w:rsid w:val="003D497C"/>
    <w:rsid w:val="003E0DB8"/>
    <w:rsid w:val="003F4513"/>
    <w:rsid w:val="00434652"/>
    <w:rsid w:val="00450C1A"/>
    <w:rsid w:val="00475C33"/>
    <w:rsid w:val="00492594"/>
    <w:rsid w:val="004C2EE8"/>
    <w:rsid w:val="005136B1"/>
    <w:rsid w:val="00531D14"/>
    <w:rsid w:val="0053251E"/>
    <w:rsid w:val="005520B6"/>
    <w:rsid w:val="00552597"/>
    <w:rsid w:val="00563CC9"/>
    <w:rsid w:val="00580B68"/>
    <w:rsid w:val="005826EB"/>
    <w:rsid w:val="00592B46"/>
    <w:rsid w:val="005D3114"/>
    <w:rsid w:val="005D37BF"/>
    <w:rsid w:val="005D745E"/>
    <w:rsid w:val="0064011F"/>
    <w:rsid w:val="00651669"/>
    <w:rsid w:val="0066387B"/>
    <w:rsid w:val="006663B9"/>
    <w:rsid w:val="00685F56"/>
    <w:rsid w:val="00686673"/>
    <w:rsid w:val="006B7225"/>
    <w:rsid w:val="006D6980"/>
    <w:rsid w:val="007106D7"/>
    <w:rsid w:val="00724FA6"/>
    <w:rsid w:val="007831B4"/>
    <w:rsid w:val="007A0A30"/>
    <w:rsid w:val="007C18ED"/>
    <w:rsid w:val="007E096C"/>
    <w:rsid w:val="00806010"/>
    <w:rsid w:val="00817EAA"/>
    <w:rsid w:val="00877FB6"/>
    <w:rsid w:val="00897AFD"/>
    <w:rsid w:val="00897C36"/>
    <w:rsid w:val="008A33E8"/>
    <w:rsid w:val="008B7B0C"/>
    <w:rsid w:val="00907AF8"/>
    <w:rsid w:val="00925964"/>
    <w:rsid w:val="0099279A"/>
    <w:rsid w:val="009A6740"/>
    <w:rsid w:val="009B4A6F"/>
    <w:rsid w:val="009D2EE5"/>
    <w:rsid w:val="009E632C"/>
    <w:rsid w:val="00A0412A"/>
    <w:rsid w:val="00A06343"/>
    <w:rsid w:val="00A24B43"/>
    <w:rsid w:val="00AC6288"/>
    <w:rsid w:val="00AF2C05"/>
    <w:rsid w:val="00B066BB"/>
    <w:rsid w:val="00B47FB2"/>
    <w:rsid w:val="00B848D7"/>
    <w:rsid w:val="00B95898"/>
    <w:rsid w:val="00BA7D04"/>
    <w:rsid w:val="00BB14F2"/>
    <w:rsid w:val="00BB74B1"/>
    <w:rsid w:val="00C86381"/>
    <w:rsid w:val="00CB4B3B"/>
    <w:rsid w:val="00CB4E38"/>
    <w:rsid w:val="00CD1E0F"/>
    <w:rsid w:val="00CE484B"/>
    <w:rsid w:val="00D10D3B"/>
    <w:rsid w:val="00D9000A"/>
    <w:rsid w:val="00DC34D8"/>
    <w:rsid w:val="00DD0CAA"/>
    <w:rsid w:val="00DD1593"/>
    <w:rsid w:val="00DE0BB1"/>
    <w:rsid w:val="00E10C4E"/>
    <w:rsid w:val="00E51114"/>
    <w:rsid w:val="00E57DC3"/>
    <w:rsid w:val="00EA29C4"/>
    <w:rsid w:val="00ED15B7"/>
    <w:rsid w:val="00F06A86"/>
    <w:rsid w:val="00F21436"/>
    <w:rsid w:val="00F30BE6"/>
    <w:rsid w:val="00F44ABD"/>
    <w:rsid w:val="00F61AF9"/>
    <w:rsid w:val="00F739C3"/>
    <w:rsid w:val="00F80152"/>
    <w:rsid w:val="00F810EE"/>
    <w:rsid w:val="00FB68DF"/>
    <w:rsid w:val="00FC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F91A05"/>
  <w15:chartTrackingRefBased/>
  <w15:docId w15:val="{C8C0CD0F-F7C2-4B68-862C-2F8A6AB1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136B1"/>
    <w:pPr>
      <w:keepNext/>
      <w:keepLines/>
      <w:spacing w:after="0" w:line="240" w:lineRule="auto"/>
      <w:jc w:val="both"/>
      <w:outlineLvl w:val="0"/>
    </w:pPr>
    <w:rPr>
      <w:rFonts w:ascii="Garamond" w:eastAsiaTheme="majorEastAsia" w:hAnsi="Garamond" w:cstheme="majorBidi"/>
      <w:b/>
      <w:caps/>
      <w:sz w:val="28"/>
      <w:szCs w:val="32"/>
      <w:u w:val="single"/>
      <w:lang w:eastAsia="hr-HR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5136B1"/>
    <w:pPr>
      <w:keepNext/>
      <w:keepLines/>
      <w:numPr>
        <w:numId w:val="2"/>
      </w:numPr>
      <w:spacing w:after="0" w:line="240" w:lineRule="auto"/>
      <w:ind w:left="360"/>
      <w:jc w:val="both"/>
      <w:outlineLvl w:val="1"/>
    </w:pPr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36B1"/>
    <w:rPr>
      <w:rFonts w:ascii="Garamond" w:eastAsiaTheme="majorEastAsia" w:hAnsi="Garamond" w:cstheme="majorBidi"/>
      <w:b/>
      <w:caps/>
      <w:sz w:val="28"/>
      <w:szCs w:val="32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9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2B46"/>
  </w:style>
  <w:style w:type="paragraph" w:styleId="Podnoje">
    <w:name w:val="footer"/>
    <w:basedOn w:val="Normal"/>
    <w:link w:val="PodnojeChar"/>
    <w:uiPriority w:val="99"/>
    <w:unhideWhenUsed/>
    <w:rsid w:val="0059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2B46"/>
  </w:style>
  <w:style w:type="table" w:styleId="Reetkatablice">
    <w:name w:val="Table Grid"/>
    <w:basedOn w:val="Obinatablica"/>
    <w:uiPriority w:val="39"/>
    <w:rsid w:val="009B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4D51C-9F27-406E-AAA7-F0567355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1687</Words>
  <Characters>9618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Medvedec</dc:creator>
  <cp:keywords/>
  <dc:description/>
  <cp:lastModifiedBy>Tatjana Črnac-Radulović</cp:lastModifiedBy>
  <cp:revision>3</cp:revision>
  <cp:lastPrinted>2022-04-04T09:05:00Z</cp:lastPrinted>
  <dcterms:created xsi:type="dcterms:W3CDTF">2022-04-15T05:58:00Z</dcterms:created>
  <dcterms:modified xsi:type="dcterms:W3CDTF">2022-04-15T07:12:00Z</dcterms:modified>
</cp:coreProperties>
</file>